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BDAF8" w14:textId="77777777" w:rsidR="00B9591A" w:rsidRPr="00C71521" w:rsidRDefault="001E5095" w:rsidP="003C14DB">
      <w:pPr>
        <w:spacing w:after="0" w:line="240" w:lineRule="auto"/>
        <w:jc w:val="center"/>
        <w:outlineLvl w:val="0"/>
        <w:rPr>
          <w:rFonts w:eastAsia="Times New Roman" w:cstheme="minorHAnsi"/>
          <w:b/>
          <w:bCs/>
          <w:i/>
          <w:kern w:val="36"/>
          <w:sz w:val="32"/>
          <w:szCs w:val="32"/>
          <w:u w:val="single"/>
        </w:rPr>
      </w:pPr>
      <w:bookmarkStart w:id="0" w:name="_GoBack"/>
      <w:bookmarkEnd w:id="0"/>
      <w:r w:rsidRPr="00C71521">
        <w:rPr>
          <w:rFonts w:eastAsia="Times New Roman" w:cstheme="minorHAnsi"/>
          <w:b/>
          <w:bCs/>
          <w:i/>
          <w:kern w:val="36"/>
          <w:sz w:val="32"/>
          <w:szCs w:val="32"/>
          <w:u w:val="single"/>
        </w:rPr>
        <w:t xml:space="preserve">Final </w:t>
      </w:r>
      <w:r w:rsidR="00B9591A" w:rsidRPr="00C71521">
        <w:rPr>
          <w:rFonts w:eastAsia="Times New Roman" w:cstheme="minorHAnsi"/>
          <w:b/>
          <w:bCs/>
          <w:i/>
          <w:kern w:val="36"/>
          <w:sz w:val="32"/>
          <w:szCs w:val="32"/>
          <w:u w:val="single"/>
        </w:rPr>
        <w:t>Draft</w:t>
      </w:r>
    </w:p>
    <w:p w14:paraId="592C254C" w14:textId="77777777" w:rsidR="00FD4B0E" w:rsidRPr="00C71521" w:rsidRDefault="001C5B26" w:rsidP="003C14DB">
      <w:pPr>
        <w:spacing w:after="0" w:line="240" w:lineRule="auto"/>
        <w:jc w:val="center"/>
        <w:outlineLvl w:val="0"/>
        <w:rPr>
          <w:rFonts w:eastAsia="Times New Roman" w:cstheme="minorHAnsi"/>
          <w:b/>
          <w:bCs/>
          <w:kern w:val="36"/>
          <w:sz w:val="32"/>
          <w:szCs w:val="32"/>
        </w:rPr>
      </w:pPr>
      <w:r w:rsidRPr="00C71521">
        <w:rPr>
          <w:rFonts w:eastAsia="Times New Roman" w:cstheme="minorHAnsi"/>
          <w:b/>
          <w:bCs/>
          <w:kern w:val="36"/>
          <w:sz w:val="32"/>
          <w:szCs w:val="32"/>
        </w:rPr>
        <w:t>Farmers</w:t>
      </w:r>
      <w:r w:rsidR="004048A1" w:rsidRPr="00C71521">
        <w:rPr>
          <w:rFonts w:eastAsia="Times New Roman" w:cstheme="minorHAnsi"/>
          <w:b/>
          <w:bCs/>
          <w:kern w:val="36"/>
          <w:sz w:val="32"/>
          <w:szCs w:val="32"/>
        </w:rPr>
        <w:t>’</w:t>
      </w:r>
      <w:r w:rsidRPr="00C71521">
        <w:rPr>
          <w:rFonts w:eastAsia="Times New Roman" w:cstheme="minorHAnsi"/>
          <w:b/>
          <w:bCs/>
          <w:kern w:val="36"/>
          <w:sz w:val="32"/>
          <w:szCs w:val="32"/>
        </w:rPr>
        <w:t xml:space="preserve"> </w:t>
      </w:r>
      <w:r w:rsidR="008236A6" w:rsidRPr="00C71521">
        <w:rPr>
          <w:rFonts w:eastAsia="Times New Roman" w:cstheme="minorHAnsi"/>
          <w:b/>
          <w:bCs/>
          <w:kern w:val="36"/>
          <w:sz w:val="32"/>
          <w:szCs w:val="32"/>
        </w:rPr>
        <w:t>Brief</w:t>
      </w:r>
    </w:p>
    <w:p w14:paraId="0D9FC036" w14:textId="77777777" w:rsidR="004048A1" w:rsidRPr="00C71521" w:rsidRDefault="00FD4B0E" w:rsidP="003C14DB">
      <w:pPr>
        <w:spacing w:after="0" w:line="240" w:lineRule="auto"/>
        <w:jc w:val="center"/>
        <w:outlineLvl w:val="0"/>
        <w:rPr>
          <w:rFonts w:eastAsia="Times New Roman" w:cstheme="minorHAnsi"/>
          <w:b/>
          <w:bCs/>
          <w:kern w:val="36"/>
          <w:sz w:val="32"/>
          <w:szCs w:val="32"/>
        </w:rPr>
      </w:pPr>
      <w:r w:rsidRPr="00C71521">
        <w:rPr>
          <w:rFonts w:eastAsia="Times New Roman" w:cstheme="minorHAnsi"/>
          <w:b/>
          <w:bCs/>
          <w:kern w:val="36"/>
          <w:sz w:val="32"/>
          <w:szCs w:val="32"/>
        </w:rPr>
        <w:t>On</w:t>
      </w:r>
      <w:r w:rsidR="008236A6" w:rsidRPr="00C71521">
        <w:rPr>
          <w:rFonts w:eastAsia="Times New Roman" w:cstheme="minorHAnsi"/>
          <w:b/>
          <w:bCs/>
          <w:kern w:val="36"/>
          <w:sz w:val="32"/>
          <w:szCs w:val="32"/>
        </w:rPr>
        <w:t xml:space="preserve"> </w:t>
      </w:r>
      <w:r w:rsidR="004048A1" w:rsidRPr="00C71521">
        <w:rPr>
          <w:rFonts w:eastAsia="Times New Roman" w:cstheme="minorHAnsi"/>
          <w:b/>
          <w:bCs/>
          <w:kern w:val="36"/>
          <w:sz w:val="32"/>
          <w:szCs w:val="32"/>
        </w:rPr>
        <w:t>t</w:t>
      </w:r>
      <w:r w:rsidRPr="00C71521">
        <w:rPr>
          <w:rFonts w:eastAsia="Times New Roman" w:cstheme="minorHAnsi"/>
          <w:b/>
          <w:bCs/>
          <w:kern w:val="36"/>
          <w:sz w:val="32"/>
          <w:szCs w:val="32"/>
        </w:rPr>
        <w:t>he</w:t>
      </w:r>
      <w:r w:rsidR="008236A6" w:rsidRPr="00C71521">
        <w:rPr>
          <w:rFonts w:eastAsia="Times New Roman" w:cstheme="minorHAnsi"/>
          <w:b/>
          <w:bCs/>
          <w:kern w:val="36"/>
          <w:sz w:val="32"/>
          <w:szCs w:val="32"/>
        </w:rPr>
        <w:t xml:space="preserve"> Responsible Governance of Tenure of Land</w:t>
      </w:r>
      <w:r w:rsidR="00C71521">
        <w:rPr>
          <w:rFonts w:eastAsia="Times New Roman" w:cstheme="minorHAnsi"/>
          <w:b/>
          <w:bCs/>
          <w:kern w:val="36"/>
          <w:sz w:val="32"/>
          <w:szCs w:val="32"/>
        </w:rPr>
        <w:t>,</w:t>
      </w:r>
      <w:r w:rsidR="008236A6" w:rsidRPr="00C71521">
        <w:rPr>
          <w:rFonts w:eastAsia="Times New Roman" w:cstheme="minorHAnsi"/>
          <w:b/>
          <w:bCs/>
          <w:kern w:val="36"/>
          <w:sz w:val="32"/>
          <w:szCs w:val="32"/>
        </w:rPr>
        <w:t xml:space="preserve"> Fisheries and Forest</w:t>
      </w:r>
      <w:r w:rsidR="00C71521">
        <w:rPr>
          <w:rFonts w:eastAsia="Times New Roman" w:cstheme="minorHAnsi"/>
          <w:b/>
          <w:bCs/>
          <w:kern w:val="36"/>
          <w:sz w:val="32"/>
          <w:szCs w:val="32"/>
        </w:rPr>
        <w:t xml:space="preserve"> </w:t>
      </w:r>
      <w:r w:rsidR="008236A6" w:rsidRPr="00C71521">
        <w:rPr>
          <w:rFonts w:eastAsia="Times New Roman" w:cstheme="minorHAnsi"/>
          <w:b/>
          <w:bCs/>
          <w:kern w:val="36"/>
          <w:sz w:val="32"/>
          <w:szCs w:val="32"/>
        </w:rPr>
        <w:t xml:space="preserve">in the </w:t>
      </w:r>
      <w:r w:rsidR="00A67F79" w:rsidRPr="00C71521">
        <w:rPr>
          <w:rFonts w:eastAsia="Times New Roman" w:cstheme="minorHAnsi"/>
          <w:b/>
          <w:bCs/>
          <w:kern w:val="36"/>
          <w:sz w:val="32"/>
          <w:szCs w:val="32"/>
        </w:rPr>
        <w:t>National Food S</w:t>
      </w:r>
      <w:r w:rsidR="008236A6" w:rsidRPr="00C71521">
        <w:rPr>
          <w:rFonts w:eastAsia="Times New Roman" w:cstheme="minorHAnsi"/>
          <w:b/>
          <w:bCs/>
          <w:kern w:val="36"/>
          <w:sz w:val="32"/>
          <w:szCs w:val="32"/>
        </w:rPr>
        <w:t xml:space="preserve">ecurity </w:t>
      </w:r>
      <w:r w:rsidR="00A67F79" w:rsidRPr="00C71521">
        <w:rPr>
          <w:rFonts w:eastAsia="Times New Roman" w:cstheme="minorHAnsi"/>
          <w:b/>
          <w:bCs/>
          <w:kern w:val="36"/>
          <w:sz w:val="32"/>
          <w:szCs w:val="32"/>
        </w:rPr>
        <w:t>C</w:t>
      </w:r>
      <w:r w:rsidR="008236A6" w:rsidRPr="00C71521">
        <w:rPr>
          <w:rFonts w:eastAsia="Times New Roman" w:cstheme="minorHAnsi"/>
          <w:b/>
          <w:bCs/>
          <w:kern w:val="36"/>
          <w:sz w:val="32"/>
          <w:szCs w:val="32"/>
        </w:rPr>
        <w:t>ontext of Bangladesh</w:t>
      </w:r>
    </w:p>
    <w:p w14:paraId="449D84CD" w14:textId="77777777" w:rsidR="006466CC" w:rsidRPr="00C71521" w:rsidRDefault="00E60DCA" w:rsidP="003C14DB">
      <w:pPr>
        <w:spacing w:after="0" w:line="240" w:lineRule="auto"/>
        <w:jc w:val="center"/>
        <w:outlineLvl w:val="0"/>
        <w:rPr>
          <w:rFonts w:cstheme="minorHAnsi"/>
          <w:sz w:val="32"/>
          <w:szCs w:val="32"/>
        </w:rPr>
      </w:pPr>
      <w:r w:rsidRPr="00C71521">
        <w:rPr>
          <w:rFonts w:cstheme="minorHAnsi"/>
          <w:b/>
          <w:bCs/>
          <w:sz w:val="32"/>
          <w:szCs w:val="32"/>
        </w:rPr>
        <w:t>O</w:t>
      </w:r>
      <w:r w:rsidR="006466CC" w:rsidRPr="00C71521">
        <w:rPr>
          <w:rFonts w:cstheme="minorHAnsi"/>
          <w:b/>
          <w:bCs/>
          <w:sz w:val="32"/>
          <w:szCs w:val="32"/>
        </w:rPr>
        <w:t>utline of the Policy Brief</w:t>
      </w:r>
    </w:p>
    <w:p w14:paraId="69FC7440" w14:textId="77777777" w:rsidR="006466CC" w:rsidRPr="00C71521" w:rsidRDefault="006466CC" w:rsidP="003C14DB">
      <w:pPr>
        <w:pStyle w:val="Default"/>
        <w:jc w:val="both"/>
        <w:rPr>
          <w:rFonts w:asciiTheme="minorHAnsi" w:hAnsiTheme="minorHAnsi" w:cstheme="minorHAnsi"/>
          <w:color w:val="auto"/>
          <w:sz w:val="22"/>
          <w:szCs w:val="22"/>
        </w:rPr>
      </w:pPr>
    </w:p>
    <w:p w14:paraId="1504BBE8" w14:textId="77777777" w:rsidR="00DB4CF1" w:rsidRPr="00C71521" w:rsidRDefault="005C3A5C" w:rsidP="003C14DB">
      <w:pPr>
        <w:tabs>
          <w:tab w:val="left" w:pos="666"/>
        </w:tabs>
        <w:spacing w:after="0" w:line="240" w:lineRule="auto"/>
        <w:jc w:val="both"/>
        <w:outlineLvl w:val="0"/>
        <w:rPr>
          <w:rFonts w:eastAsia="Times New Roman" w:cstheme="minorHAnsi"/>
          <w:bCs/>
          <w:kern w:val="36"/>
        </w:rPr>
      </w:pPr>
      <w:r w:rsidRPr="00C71521">
        <w:rPr>
          <w:rFonts w:eastAsia="Times New Roman" w:cstheme="minorHAnsi"/>
          <w:b/>
          <w:bCs/>
          <w:kern w:val="36"/>
        </w:rPr>
        <w:tab/>
      </w:r>
    </w:p>
    <w:p w14:paraId="71A96209" w14:textId="77777777" w:rsidR="005C3A5C" w:rsidRPr="00C71521" w:rsidRDefault="005C3A5C" w:rsidP="00C13769">
      <w:pPr>
        <w:pStyle w:val="Default"/>
        <w:numPr>
          <w:ilvl w:val="0"/>
          <w:numId w:val="30"/>
        </w:numPr>
        <w:ind w:left="270" w:hanging="270"/>
        <w:jc w:val="both"/>
        <w:rPr>
          <w:rFonts w:asciiTheme="minorHAnsi" w:hAnsiTheme="minorHAnsi" w:cstheme="minorHAnsi"/>
          <w:b/>
          <w:bCs/>
          <w:color w:val="auto"/>
          <w:sz w:val="22"/>
          <w:szCs w:val="22"/>
        </w:rPr>
      </w:pPr>
      <w:r w:rsidRPr="00C71521">
        <w:rPr>
          <w:rFonts w:asciiTheme="minorHAnsi" w:hAnsiTheme="minorHAnsi" w:cstheme="minorHAnsi"/>
          <w:b/>
          <w:bCs/>
          <w:color w:val="auto"/>
          <w:sz w:val="22"/>
          <w:szCs w:val="22"/>
        </w:rPr>
        <w:t xml:space="preserve">Executive Summary </w:t>
      </w:r>
    </w:p>
    <w:p w14:paraId="0A22DA4D" w14:textId="77777777" w:rsidR="00C13769" w:rsidRPr="00BB00B5" w:rsidRDefault="00F10286" w:rsidP="00C13769">
      <w:pPr>
        <w:pStyle w:val="Default"/>
        <w:ind w:left="720"/>
        <w:jc w:val="both"/>
        <w:rPr>
          <w:rFonts w:asciiTheme="minorHAnsi" w:hAnsiTheme="minorHAnsi" w:cstheme="minorHAnsi"/>
          <w:b/>
          <w:i/>
          <w:color w:val="FF0000"/>
          <w:sz w:val="22"/>
          <w:szCs w:val="22"/>
        </w:rPr>
      </w:pPr>
      <w:r w:rsidRPr="00BB00B5">
        <w:rPr>
          <w:rFonts w:asciiTheme="minorHAnsi" w:hAnsiTheme="minorHAnsi" w:cstheme="minorHAnsi"/>
          <w:b/>
          <w:i/>
          <w:color w:val="FF0000"/>
          <w:sz w:val="22"/>
          <w:szCs w:val="22"/>
        </w:rPr>
        <w:t>(need to fill in)</w:t>
      </w:r>
    </w:p>
    <w:p w14:paraId="761D6628" w14:textId="77777777" w:rsidR="005C3A5C" w:rsidRPr="00C71521" w:rsidRDefault="005C3A5C" w:rsidP="003C14DB">
      <w:pPr>
        <w:pStyle w:val="Default"/>
        <w:jc w:val="both"/>
        <w:rPr>
          <w:rFonts w:asciiTheme="minorHAnsi" w:hAnsiTheme="minorHAnsi" w:cstheme="minorHAnsi"/>
          <w:color w:val="auto"/>
          <w:sz w:val="22"/>
          <w:szCs w:val="22"/>
        </w:rPr>
      </w:pPr>
      <w:r w:rsidRPr="00C71521">
        <w:rPr>
          <w:rFonts w:asciiTheme="minorHAnsi" w:hAnsiTheme="minorHAnsi" w:cstheme="minorHAnsi"/>
          <w:b/>
          <w:bCs/>
          <w:color w:val="auto"/>
          <w:sz w:val="22"/>
          <w:szCs w:val="22"/>
        </w:rPr>
        <w:t xml:space="preserve">B. Introduction </w:t>
      </w:r>
    </w:p>
    <w:p w14:paraId="60E4F07C" w14:textId="77777777" w:rsidR="005C3A5C" w:rsidRPr="00C71521" w:rsidRDefault="005C3A5C" w:rsidP="003C14DB">
      <w:pPr>
        <w:pStyle w:val="Default"/>
        <w:numPr>
          <w:ilvl w:val="0"/>
          <w:numId w:val="20"/>
        </w:numPr>
        <w:ind w:left="450"/>
        <w:jc w:val="both"/>
        <w:rPr>
          <w:rFonts w:asciiTheme="minorHAnsi" w:hAnsiTheme="minorHAnsi" w:cstheme="minorHAnsi"/>
          <w:color w:val="auto"/>
          <w:sz w:val="22"/>
          <w:szCs w:val="22"/>
        </w:rPr>
      </w:pPr>
      <w:r w:rsidRPr="00C71521">
        <w:rPr>
          <w:rFonts w:asciiTheme="minorHAnsi" w:hAnsiTheme="minorHAnsi" w:cstheme="minorHAnsi"/>
          <w:color w:val="auto"/>
          <w:sz w:val="22"/>
          <w:szCs w:val="22"/>
        </w:rPr>
        <w:t xml:space="preserve">Rationale/ Context </w:t>
      </w:r>
    </w:p>
    <w:p w14:paraId="49EAAAE0" w14:textId="77777777" w:rsidR="007177C1" w:rsidRPr="00C71521" w:rsidRDefault="007177C1" w:rsidP="003C14DB">
      <w:pPr>
        <w:spacing w:after="0" w:line="240" w:lineRule="auto"/>
        <w:jc w:val="both"/>
        <w:outlineLvl w:val="0"/>
        <w:rPr>
          <w:rFonts w:eastAsia="Times New Roman" w:cstheme="minorHAnsi"/>
          <w:bCs/>
          <w:kern w:val="36"/>
        </w:rPr>
      </w:pPr>
    </w:p>
    <w:p w14:paraId="4AAA2772" w14:textId="77777777" w:rsidR="008C13A3" w:rsidRPr="00C71521" w:rsidRDefault="008C13A3" w:rsidP="003C14DB">
      <w:pPr>
        <w:spacing w:after="0" w:line="240" w:lineRule="auto"/>
        <w:jc w:val="both"/>
        <w:rPr>
          <w:rFonts w:cstheme="minorHAnsi"/>
          <w:b/>
        </w:rPr>
      </w:pPr>
      <w:r w:rsidRPr="00C71521">
        <w:rPr>
          <w:rFonts w:cstheme="minorHAnsi"/>
          <w:b/>
        </w:rPr>
        <w:t xml:space="preserve">National Food Security Situation and Implication of the VGGT </w:t>
      </w:r>
    </w:p>
    <w:p w14:paraId="7CB8129B" w14:textId="77777777" w:rsidR="00846B6C" w:rsidRPr="00C71521" w:rsidRDefault="008C13A3" w:rsidP="003C14DB">
      <w:pPr>
        <w:spacing w:after="0" w:line="240" w:lineRule="auto"/>
        <w:jc w:val="both"/>
        <w:rPr>
          <w:rFonts w:cstheme="minorHAnsi"/>
        </w:rPr>
      </w:pPr>
      <w:r w:rsidRPr="00C71521">
        <w:rPr>
          <w:rFonts w:cstheme="minorHAnsi"/>
        </w:rPr>
        <w:t>Bangladesh has</w:t>
      </w:r>
      <w:r w:rsidR="00420655" w:rsidRPr="00C71521">
        <w:rPr>
          <w:rFonts w:cstheme="minorHAnsi"/>
        </w:rPr>
        <w:t xml:space="preserve"> had</w:t>
      </w:r>
      <w:r w:rsidRPr="00C71521">
        <w:rPr>
          <w:rFonts w:cstheme="minorHAnsi"/>
        </w:rPr>
        <w:t xml:space="preserve"> impressive t</w:t>
      </w:r>
      <w:r w:rsidR="00420655" w:rsidRPr="00C71521">
        <w:rPr>
          <w:rFonts w:cstheme="minorHAnsi"/>
        </w:rPr>
        <w:t xml:space="preserve">rack record on economic growth </w:t>
      </w:r>
      <w:r w:rsidR="0044487E" w:rsidRPr="00C71521">
        <w:rPr>
          <w:rFonts w:cstheme="minorHAnsi"/>
        </w:rPr>
        <w:t>with nearly six</w:t>
      </w:r>
      <w:r w:rsidR="00420655" w:rsidRPr="00C71521">
        <w:rPr>
          <w:rFonts w:cstheme="minorHAnsi"/>
        </w:rPr>
        <w:t xml:space="preserve"> </w:t>
      </w:r>
      <w:r w:rsidR="000F56DB" w:rsidRPr="00C71521">
        <w:rPr>
          <w:rFonts w:cstheme="minorHAnsi"/>
        </w:rPr>
        <w:t xml:space="preserve">(6) </w:t>
      </w:r>
      <w:r w:rsidR="00420655" w:rsidRPr="00C71521">
        <w:rPr>
          <w:rFonts w:cstheme="minorHAnsi"/>
        </w:rPr>
        <w:t>percent per year in the last decade.  M</w:t>
      </w:r>
      <w:r w:rsidR="00525B03" w:rsidRPr="00C71521">
        <w:rPr>
          <w:rFonts w:cstheme="minorHAnsi"/>
        </w:rPr>
        <w:t>ore than 15 million Bangladeshis</w:t>
      </w:r>
      <w:r w:rsidRPr="00C71521">
        <w:rPr>
          <w:rFonts w:cstheme="minorHAnsi"/>
        </w:rPr>
        <w:t xml:space="preserve"> have </w:t>
      </w:r>
      <w:r w:rsidR="00420655" w:rsidRPr="00C71521">
        <w:rPr>
          <w:rFonts w:cstheme="minorHAnsi"/>
        </w:rPr>
        <w:t>moved out of poverty since 1992, thus increasing</w:t>
      </w:r>
      <w:r w:rsidRPr="00C71521">
        <w:rPr>
          <w:rFonts w:cstheme="minorHAnsi"/>
        </w:rPr>
        <w:t xml:space="preserve"> life expectancy, literacy</w:t>
      </w:r>
      <w:r w:rsidR="00420655" w:rsidRPr="00C71521">
        <w:rPr>
          <w:rFonts w:cstheme="minorHAnsi"/>
        </w:rPr>
        <w:t>,</w:t>
      </w:r>
      <w:r w:rsidRPr="00C71521">
        <w:rPr>
          <w:rFonts w:cstheme="minorHAnsi"/>
        </w:rPr>
        <w:t xml:space="preserve"> and per capita food </w:t>
      </w:r>
      <w:r w:rsidR="00550D5F" w:rsidRPr="00C71521">
        <w:rPr>
          <w:rFonts w:cstheme="minorHAnsi"/>
        </w:rPr>
        <w:t xml:space="preserve">intake. Despite </w:t>
      </w:r>
      <w:r w:rsidR="006D4816" w:rsidRPr="00C71521">
        <w:rPr>
          <w:rFonts w:cstheme="minorHAnsi"/>
        </w:rPr>
        <w:t>the</w:t>
      </w:r>
      <w:r w:rsidR="00550D5F" w:rsidRPr="00C71521">
        <w:rPr>
          <w:rFonts w:cstheme="minorHAnsi"/>
        </w:rPr>
        <w:t>s</w:t>
      </w:r>
      <w:r w:rsidR="006D4816" w:rsidRPr="00C71521">
        <w:rPr>
          <w:rFonts w:cstheme="minorHAnsi"/>
        </w:rPr>
        <w:t>e</w:t>
      </w:r>
      <w:r w:rsidR="00420655" w:rsidRPr="00C71521">
        <w:rPr>
          <w:rFonts w:cstheme="minorHAnsi"/>
        </w:rPr>
        <w:t>, however,</w:t>
      </w:r>
      <w:r w:rsidR="00846B6C" w:rsidRPr="00C71521">
        <w:rPr>
          <w:rFonts w:cstheme="minorHAnsi"/>
        </w:rPr>
        <w:t xml:space="preserve"> 47 million or</w:t>
      </w:r>
      <w:r w:rsidRPr="00C71521">
        <w:rPr>
          <w:rFonts w:cstheme="minorHAnsi"/>
        </w:rPr>
        <w:t xml:space="preserve"> </w:t>
      </w:r>
      <w:r w:rsidR="00846B6C" w:rsidRPr="00C71521">
        <w:rPr>
          <w:rFonts w:cstheme="minorHAnsi"/>
        </w:rPr>
        <w:t>about 30</w:t>
      </w:r>
      <w:r w:rsidR="00420655" w:rsidRPr="00C71521">
        <w:rPr>
          <w:rFonts w:cstheme="minorHAnsi"/>
        </w:rPr>
        <w:t xml:space="preserve"> percent of the </w:t>
      </w:r>
      <w:r w:rsidR="006D4816" w:rsidRPr="00C71521">
        <w:rPr>
          <w:rFonts w:cstheme="minorHAnsi"/>
        </w:rPr>
        <w:t>country’s 160 million people</w:t>
      </w:r>
      <w:r w:rsidR="00420655" w:rsidRPr="00C71521">
        <w:rPr>
          <w:rFonts w:cstheme="minorHAnsi"/>
        </w:rPr>
        <w:t xml:space="preserve"> stil</w:t>
      </w:r>
      <w:r w:rsidRPr="00C71521">
        <w:rPr>
          <w:rFonts w:cstheme="minorHAnsi"/>
        </w:rPr>
        <w:t>l</w:t>
      </w:r>
      <w:r w:rsidR="00420655" w:rsidRPr="00C71521">
        <w:rPr>
          <w:rFonts w:cstheme="minorHAnsi"/>
        </w:rPr>
        <w:t xml:space="preserve"> live</w:t>
      </w:r>
      <w:r w:rsidRPr="00C71521">
        <w:rPr>
          <w:rFonts w:cstheme="minorHAnsi"/>
        </w:rPr>
        <w:t xml:space="preserve"> below the </w:t>
      </w:r>
      <w:r w:rsidR="00420655" w:rsidRPr="00C71521">
        <w:rPr>
          <w:rFonts w:cstheme="minorHAnsi"/>
        </w:rPr>
        <w:t>poverty</w:t>
      </w:r>
      <w:r w:rsidR="004048A1" w:rsidRPr="00C71521">
        <w:rPr>
          <w:rFonts w:cstheme="minorHAnsi"/>
        </w:rPr>
        <w:t xml:space="preserve"> line</w:t>
      </w:r>
      <w:r w:rsidR="00420655" w:rsidRPr="00C71521">
        <w:rPr>
          <w:rFonts w:cstheme="minorHAnsi"/>
        </w:rPr>
        <w:t xml:space="preserve"> (</w:t>
      </w:r>
      <w:commentRangeStart w:id="1"/>
      <w:r w:rsidRPr="00C71521">
        <w:rPr>
          <w:rFonts w:cstheme="minorHAnsi"/>
        </w:rPr>
        <w:t>World Bank</w:t>
      </w:r>
      <w:r w:rsidR="00420655" w:rsidRPr="00C71521">
        <w:rPr>
          <w:rFonts w:cstheme="minorHAnsi"/>
        </w:rPr>
        <w:t>,</w:t>
      </w:r>
      <w:r w:rsidR="00846B6C" w:rsidRPr="00C71521">
        <w:rPr>
          <w:rFonts w:cstheme="minorHAnsi"/>
        </w:rPr>
        <w:t>__</w:t>
      </w:r>
      <w:r w:rsidR="00420655" w:rsidRPr="00C71521">
        <w:rPr>
          <w:rFonts w:cstheme="minorHAnsi"/>
        </w:rPr>
        <w:t xml:space="preserve"> </w:t>
      </w:r>
      <w:commentRangeEnd w:id="1"/>
      <w:r w:rsidR="00846B6C" w:rsidRPr="00C71521">
        <w:rPr>
          <w:rStyle w:val="CommentReference"/>
          <w:rFonts w:cstheme="minorHAnsi"/>
        </w:rPr>
        <w:commentReference w:id="1"/>
      </w:r>
      <w:r w:rsidR="00420655" w:rsidRPr="00C71521">
        <w:rPr>
          <w:rFonts w:cstheme="minorHAnsi"/>
        </w:rPr>
        <w:t>)</w:t>
      </w:r>
      <w:r w:rsidR="004048A1" w:rsidRPr="00C71521">
        <w:rPr>
          <w:rFonts w:cstheme="minorHAnsi"/>
        </w:rPr>
        <w:t xml:space="preserve">. </w:t>
      </w:r>
      <w:r w:rsidR="0044487E" w:rsidRPr="00C71521">
        <w:rPr>
          <w:rFonts w:cstheme="minorHAnsi"/>
        </w:rPr>
        <w:t>It is noted the wealthiest 20 percent of the population control 42.8 percent of the wealth while the poorest 20 percent control only 3.9 percent of the wealth</w:t>
      </w:r>
      <w:r w:rsidR="0044487E" w:rsidRPr="00C71521">
        <w:rPr>
          <w:rStyle w:val="FootnoteReference"/>
          <w:rFonts w:cstheme="minorHAnsi"/>
        </w:rPr>
        <w:footnoteReference w:id="1"/>
      </w:r>
      <w:r w:rsidR="0044487E" w:rsidRPr="00C71521">
        <w:rPr>
          <w:rFonts w:cstheme="minorHAnsi"/>
        </w:rPr>
        <w:t>.</w:t>
      </w:r>
      <w:r w:rsidRPr="00C71521">
        <w:rPr>
          <w:rFonts w:cstheme="minorHAnsi"/>
        </w:rPr>
        <w:t xml:space="preserve"> </w:t>
      </w:r>
      <w:r w:rsidR="0044487E" w:rsidRPr="00C71521">
        <w:rPr>
          <w:rFonts w:cstheme="minorHAnsi"/>
        </w:rPr>
        <w:t xml:space="preserve"> </w:t>
      </w:r>
      <w:r w:rsidR="004048A1" w:rsidRPr="00C71521">
        <w:rPr>
          <w:rFonts w:cstheme="minorHAnsi"/>
        </w:rPr>
        <w:t>The country</w:t>
      </w:r>
      <w:r w:rsidRPr="00C71521">
        <w:rPr>
          <w:rFonts w:eastAsia="Calibri" w:cstheme="minorHAnsi"/>
        </w:rPr>
        <w:t xml:space="preserve"> has increased rice</w:t>
      </w:r>
      <w:r w:rsidR="004048A1" w:rsidRPr="00C71521">
        <w:rPr>
          <w:rFonts w:eastAsia="Calibri" w:cstheme="minorHAnsi"/>
        </w:rPr>
        <w:t xml:space="preserve"> production </w:t>
      </w:r>
      <w:r w:rsidRPr="00C71521">
        <w:rPr>
          <w:rFonts w:eastAsia="Calibri" w:cstheme="minorHAnsi"/>
        </w:rPr>
        <w:t xml:space="preserve">from </w:t>
      </w:r>
      <w:commentRangeStart w:id="2"/>
      <w:r w:rsidRPr="00C71521">
        <w:rPr>
          <w:rFonts w:eastAsia="Calibri" w:cstheme="minorHAnsi"/>
        </w:rPr>
        <w:t>10 metric tons (MT) to over 30 MT</w:t>
      </w:r>
      <w:r w:rsidR="004048A1" w:rsidRPr="00C71521">
        <w:rPr>
          <w:rFonts w:eastAsia="Calibri" w:cstheme="minorHAnsi"/>
        </w:rPr>
        <w:t xml:space="preserve"> </w:t>
      </w:r>
      <w:commentRangeEnd w:id="2"/>
      <w:r w:rsidR="004048A1" w:rsidRPr="00C71521">
        <w:rPr>
          <w:rStyle w:val="CommentReference"/>
          <w:rFonts w:cstheme="minorHAnsi"/>
        </w:rPr>
        <w:commentReference w:id="2"/>
      </w:r>
      <w:r w:rsidRPr="00C71521">
        <w:rPr>
          <w:rFonts w:eastAsia="Calibri" w:cstheme="minorHAnsi"/>
          <w:strike/>
        </w:rPr>
        <w:t xml:space="preserve"> but</w:t>
      </w:r>
      <w:r w:rsidR="004048A1" w:rsidRPr="00C71521">
        <w:rPr>
          <w:rFonts w:eastAsia="Calibri" w:cstheme="minorHAnsi"/>
        </w:rPr>
        <w:t xml:space="preserve"> </w:t>
      </w:r>
      <w:commentRangeStart w:id="3"/>
      <w:r w:rsidR="004048A1" w:rsidRPr="00C71521">
        <w:rPr>
          <w:rFonts w:eastAsia="Calibri" w:cstheme="minorHAnsi"/>
        </w:rPr>
        <w:t>yet 31.5 percent</w:t>
      </w:r>
      <w:r w:rsidRPr="00C71521">
        <w:rPr>
          <w:rFonts w:eastAsia="Calibri" w:cstheme="minorHAnsi"/>
        </w:rPr>
        <w:t xml:space="preserve"> </w:t>
      </w:r>
      <w:r w:rsidR="008212C0" w:rsidRPr="00C71521">
        <w:rPr>
          <w:rFonts w:eastAsia="Calibri" w:cstheme="minorHAnsi"/>
        </w:rPr>
        <w:t xml:space="preserve">of </w:t>
      </w:r>
      <w:r w:rsidR="00525B03" w:rsidRPr="00C71521">
        <w:rPr>
          <w:rFonts w:eastAsia="Calibri" w:cstheme="minorHAnsi"/>
        </w:rPr>
        <w:t>its people live in food insecurity</w:t>
      </w:r>
      <w:r w:rsidRPr="00C71521">
        <w:rPr>
          <w:rFonts w:eastAsia="Calibri" w:cstheme="minorHAnsi"/>
        </w:rPr>
        <w:t xml:space="preserve">. </w:t>
      </w:r>
      <w:r w:rsidRPr="00C71521">
        <w:rPr>
          <w:rFonts w:cstheme="minorHAnsi"/>
        </w:rPr>
        <w:t>The W</w:t>
      </w:r>
      <w:r w:rsidR="004048A1" w:rsidRPr="00C71521">
        <w:rPr>
          <w:rFonts w:cstheme="minorHAnsi"/>
        </w:rPr>
        <w:t>orld</w:t>
      </w:r>
      <w:r w:rsidR="00525B03" w:rsidRPr="00C71521">
        <w:rPr>
          <w:rFonts w:cstheme="minorHAnsi"/>
        </w:rPr>
        <w:t xml:space="preserve"> Food Program (year?</w:t>
      </w:r>
      <w:r w:rsidR="006D4816" w:rsidRPr="00C71521">
        <w:rPr>
          <w:rFonts w:cstheme="minorHAnsi"/>
        </w:rPr>
        <w:t>) reports</w:t>
      </w:r>
      <w:r w:rsidR="004048A1" w:rsidRPr="00C71521">
        <w:rPr>
          <w:rFonts w:cstheme="minorHAnsi"/>
        </w:rPr>
        <w:t xml:space="preserve"> that 37 </w:t>
      </w:r>
      <w:commentRangeEnd w:id="3"/>
      <w:r w:rsidR="00846B6C" w:rsidRPr="00C71521">
        <w:rPr>
          <w:rStyle w:val="CommentReference"/>
          <w:rFonts w:cstheme="minorHAnsi"/>
        </w:rPr>
        <w:commentReference w:id="3"/>
      </w:r>
      <w:r w:rsidR="00525B03" w:rsidRPr="00C71521">
        <w:rPr>
          <w:rFonts w:cstheme="minorHAnsi"/>
        </w:rPr>
        <w:t>million (or 25 percent</w:t>
      </w:r>
      <w:r w:rsidR="00EB76A4" w:rsidRPr="00C71521">
        <w:rPr>
          <w:rFonts w:cstheme="minorHAnsi"/>
        </w:rPr>
        <w:t>) of the population</w:t>
      </w:r>
      <w:r w:rsidRPr="00C71521">
        <w:rPr>
          <w:rFonts w:cstheme="minorHAnsi"/>
        </w:rPr>
        <w:t xml:space="preserve"> are food insecure</w:t>
      </w:r>
      <w:r w:rsidR="004048A1" w:rsidRPr="00C71521">
        <w:rPr>
          <w:rFonts w:cstheme="minorHAnsi"/>
        </w:rPr>
        <w:t xml:space="preserve">. </w:t>
      </w:r>
    </w:p>
    <w:p w14:paraId="3CAECE7A" w14:textId="77777777" w:rsidR="00903F09" w:rsidRPr="00C71521" w:rsidRDefault="00903F09" w:rsidP="003C14DB">
      <w:pPr>
        <w:spacing w:after="0" w:line="240" w:lineRule="auto"/>
        <w:jc w:val="both"/>
        <w:rPr>
          <w:rFonts w:cstheme="minorHAnsi"/>
        </w:rPr>
      </w:pPr>
    </w:p>
    <w:p w14:paraId="1933F610" w14:textId="77777777" w:rsidR="008C13A3" w:rsidRPr="00C71521" w:rsidRDefault="006D4816" w:rsidP="003C14DB">
      <w:pPr>
        <w:spacing w:after="0" w:line="240" w:lineRule="auto"/>
        <w:jc w:val="both"/>
        <w:rPr>
          <w:rFonts w:cstheme="minorHAnsi"/>
        </w:rPr>
      </w:pPr>
      <w:r w:rsidRPr="00C71521">
        <w:rPr>
          <w:rFonts w:cstheme="minorHAnsi"/>
        </w:rPr>
        <w:t>The country</w:t>
      </w:r>
      <w:r w:rsidR="004048A1" w:rsidRPr="00C71521">
        <w:rPr>
          <w:rFonts w:cstheme="minorHAnsi"/>
        </w:rPr>
        <w:t xml:space="preserve"> </w:t>
      </w:r>
      <w:r w:rsidR="008C13A3" w:rsidRPr="00C71521">
        <w:rPr>
          <w:rFonts w:cstheme="minorHAnsi"/>
        </w:rPr>
        <w:t>ranked</w:t>
      </w:r>
      <w:r w:rsidR="004048A1" w:rsidRPr="00C71521">
        <w:rPr>
          <w:rFonts w:cstheme="minorHAnsi"/>
        </w:rPr>
        <w:t xml:space="preserve"> 142</w:t>
      </w:r>
      <w:r w:rsidRPr="00C71521">
        <w:rPr>
          <w:rFonts w:cstheme="minorHAnsi"/>
          <w:vertAlign w:val="superscript"/>
        </w:rPr>
        <w:t>nd</w:t>
      </w:r>
      <w:r w:rsidR="004048A1" w:rsidRPr="00C71521">
        <w:rPr>
          <w:rFonts w:cstheme="minorHAnsi"/>
        </w:rPr>
        <w:t xml:space="preserve"> </w:t>
      </w:r>
      <w:r w:rsidR="008C13A3" w:rsidRPr="00C71521">
        <w:rPr>
          <w:rFonts w:cstheme="minorHAnsi"/>
        </w:rPr>
        <w:t>of 186 countries in the 2014 Human Development Index (HDI) and 57</w:t>
      </w:r>
      <w:r w:rsidR="008C13A3" w:rsidRPr="00C71521">
        <w:rPr>
          <w:rFonts w:cstheme="minorHAnsi"/>
          <w:vertAlign w:val="superscript"/>
        </w:rPr>
        <w:t>th</w:t>
      </w:r>
      <w:r w:rsidR="004048A1" w:rsidRPr="00C71521">
        <w:rPr>
          <w:rFonts w:cstheme="minorHAnsi"/>
        </w:rPr>
        <w:t xml:space="preserve"> </w:t>
      </w:r>
      <w:r w:rsidR="008C13A3" w:rsidRPr="00C71521">
        <w:rPr>
          <w:rFonts w:cstheme="minorHAnsi"/>
        </w:rPr>
        <w:t>of 76 countries in the 2014 Global Hunger Index (GHI). Government document</w:t>
      </w:r>
      <w:r w:rsidR="004048A1" w:rsidRPr="00C71521">
        <w:rPr>
          <w:rFonts w:cstheme="minorHAnsi"/>
        </w:rPr>
        <w:t>s</w:t>
      </w:r>
      <w:r w:rsidR="008C13A3" w:rsidRPr="00C71521">
        <w:rPr>
          <w:rFonts w:cstheme="minorHAnsi"/>
        </w:rPr>
        <w:t xml:space="preserve"> (CIP: 2011) </w:t>
      </w:r>
      <w:r w:rsidR="0052164E" w:rsidRPr="00C71521">
        <w:rPr>
          <w:rFonts w:cstheme="minorHAnsi"/>
        </w:rPr>
        <w:t xml:space="preserve">acknowledges that </w:t>
      </w:r>
      <w:r w:rsidR="008C13A3" w:rsidRPr="00C71521">
        <w:rPr>
          <w:rFonts w:cstheme="minorHAnsi"/>
        </w:rPr>
        <w:t>the country has made i</w:t>
      </w:r>
      <w:r w:rsidRPr="00C71521">
        <w:rPr>
          <w:rFonts w:cstheme="minorHAnsi"/>
        </w:rPr>
        <w:t>mpressive achievement</w:t>
      </w:r>
      <w:r w:rsidR="0052164E" w:rsidRPr="00C71521">
        <w:rPr>
          <w:rFonts w:cstheme="minorHAnsi"/>
        </w:rPr>
        <w:t>s</w:t>
      </w:r>
      <w:r w:rsidR="00846B6C" w:rsidRPr="00C71521">
        <w:rPr>
          <w:rFonts w:cstheme="minorHAnsi"/>
        </w:rPr>
        <w:t xml:space="preserve"> but </w:t>
      </w:r>
      <w:r w:rsidR="0052164E" w:rsidRPr="00C71521">
        <w:rPr>
          <w:rFonts w:cstheme="minorHAnsi"/>
        </w:rPr>
        <w:t>has increasingly faced</w:t>
      </w:r>
      <w:r w:rsidR="008C13A3" w:rsidRPr="00C71521">
        <w:rPr>
          <w:rFonts w:cstheme="minorHAnsi"/>
        </w:rPr>
        <w:t xml:space="preserve"> considerable challenges such as population growth (over 2 million per year), climate change (sea intrusion, natural disaster, increasing salinity), deteriorating access to natural resources, vulnerability to price shock (since 2008), persistent poverty (leading</w:t>
      </w:r>
      <w:r w:rsidR="00A03713" w:rsidRPr="00C71521">
        <w:rPr>
          <w:rFonts w:cstheme="minorHAnsi"/>
        </w:rPr>
        <w:t xml:space="preserve"> to</w:t>
      </w:r>
      <w:r w:rsidR="008C13A3" w:rsidRPr="00C71521">
        <w:rPr>
          <w:rFonts w:cstheme="minorHAnsi"/>
        </w:rPr>
        <w:t xml:space="preserve"> poor access to f</w:t>
      </w:r>
      <w:r w:rsidRPr="00C71521">
        <w:rPr>
          <w:rFonts w:cstheme="minorHAnsi"/>
        </w:rPr>
        <w:t>ood), and highest number of cases of malnutrition in</w:t>
      </w:r>
      <w:r w:rsidR="00A03713" w:rsidRPr="00C71521">
        <w:rPr>
          <w:rFonts w:cstheme="minorHAnsi"/>
        </w:rPr>
        <w:t xml:space="preserve"> the world (CIP: 2011:7).  Such indicators are alarming given that</w:t>
      </w:r>
      <w:r w:rsidR="008C13A3" w:rsidRPr="00C71521">
        <w:rPr>
          <w:rFonts w:cstheme="minorHAnsi"/>
        </w:rPr>
        <w:t xml:space="preserve"> Bangladesh </w:t>
      </w:r>
      <w:r w:rsidR="00A03713" w:rsidRPr="00C71521">
        <w:rPr>
          <w:rFonts w:cstheme="minorHAnsi"/>
        </w:rPr>
        <w:t>a</w:t>
      </w:r>
      <w:r w:rsidR="008212C0" w:rsidRPr="00C71521">
        <w:rPr>
          <w:rFonts w:cstheme="minorHAnsi"/>
        </w:rPr>
        <w:t>spires</w:t>
      </w:r>
      <w:r w:rsidR="008C13A3" w:rsidRPr="00C71521">
        <w:rPr>
          <w:rFonts w:cstheme="minorHAnsi"/>
        </w:rPr>
        <w:t xml:space="preserve"> to be a middle income country by 2021.  </w:t>
      </w:r>
    </w:p>
    <w:p w14:paraId="7973922F" w14:textId="77777777" w:rsidR="008C13A3" w:rsidRPr="00C71521" w:rsidRDefault="008C13A3" w:rsidP="003C14DB">
      <w:pPr>
        <w:spacing w:after="0" w:line="240" w:lineRule="auto"/>
        <w:jc w:val="both"/>
        <w:rPr>
          <w:rFonts w:cstheme="minorHAnsi"/>
        </w:rPr>
      </w:pPr>
    </w:p>
    <w:p w14:paraId="61BC1520" w14:textId="77777777" w:rsidR="008C13A3" w:rsidRPr="00C71521" w:rsidRDefault="00100F94" w:rsidP="003C14DB">
      <w:pPr>
        <w:spacing w:after="0" w:line="240" w:lineRule="auto"/>
        <w:jc w:val="both"/>
        <w:rPr>
          <w:rFonts w:cstheme="minorHAnsi"/>
          <w:strike/>
        </w:rPr>
      </w:pPr>
      <w:r w:rsidRPr="00C71521">
        <w:rPr>
          <w:rFonts w:cstheme="minorHAnsi"/>
        </w:rPr>
        <w:t>The country’s food insecurity is caused by a number of factors. These factors include</w:t>
      </w:r>
      <w:r w:rsidRPr="00C71521">
        <w:rPr>
          <w:rFonts w:eastAsia="Times New Roman" w:cstheme="minorHAnsi"/>
          <w:bCs/>
          <w:kern w:val="36"/>
        </w:rPr>
        <w:t xml:space="preserve"> </w:t>
      </w:r>
      <w:r w:rsidR="008C13A3" w:rsidRPr="00C71521">
        <w:rPr>
          <w:rFonts w:eastAsia="Times New Roman" w:cstheme="minorHAnsi"/>
          <w:bCs/>
          <w:kern w:val="36"/>
        </w:rPr>
        <w:t>large scale arable land e</w:t>
      </w:r>
      <w:r w:rsidRPr="00C71521">
        <w:rPr>
          <w:rFonts w:eastAsia="Times New Roman" w:cstheme="minorHAnsi"/>
          <w:bCs/>
          <w:kern w:val="36"/>
        </w:rPr>
        <w:t>rosion (</w:t>
      </w:r>
      <w:r w:rsidR="000F56DB" w:rsidRPr="00C71521">
        <w:rPr>
          <w:rFonts w:eastAsia="Times New Roman" w:cstheme="minorHAnsi"/>
          <w:bCs/>
          <w:kern w:val="36"/>
        </w:rPr>
        <w:t xml:space="preserve">6 percent </w:t>
      </w:r>
      <w:r w:rsidR="005E5CCC" w:rsidRPr="00C71521">
        <w:rPr>
          <w:rFonts w:eastAsia="Times New Roman" w:cstheme="minorHAnsi"/>
          <w:bCs/>
          <w:kern w:val="36"/>
        </w:rPr>
        <w:t>year</w:t>
      </w:r>
      <w:r w:rsidR="000F56DB" w:rsidRPr="00C71521">
        <w:rPr>
          <w:rFonts w:eastAsia="Times New Roman" w:cstheme="minorHAnsi"/>
          <w:bCs/>
          <w:kern w:val="36"/>
        </w:rPr>
        <w:t>ly</w:t>
      </w:r>
      <w:r w:rsidR="005E5CCC" w:rsidRPr="00C71521">
        <w:rPr>
          <w:rFonts w:eastAsia="Times New Roman" w:cstheme="minorHAnsi"/>
          <w:bCs/>
          <w:kern w:val="36"/>
        </w:rPr>
        <w:t>);</w:t>
      </w:r>
      <w:r w:rsidR="008C13A3" w:rsidRPr="00C71521">
        <w:rPr>
          <w:rFonts w:eastAsia="Times New Roman" w:cstheme="minorHAnsi"/>
          <w:bCs/>
          <w:kern w:val="36"/>
        </w:rPr>
        <w:t xml:space="preserve"> unplanned infrastructural development and </w:t>
      </w:r>
      <w:r w:rsidR="008C13A3" w:rsidRPr="00C71521">
        <w:rPr>
          <w:rFonts w:cstheme="minorHAnsi"/>
          <w:lang w:val="en-GB"/>
        </w:rPr>
        <w:t>urbanization</w:t>
      </w:r>
      <w:r w:rsidR="005E5CCC" w:rsidRPr="00C71521">
        <w:rPr>
          <w:rFonts w:cstheme="minorHAnsi"/>
          <w:lang w:val="en-GB"/>
        </w:rPr>
        <w:t>;</w:t>
      </w:r>
      <w:r w:rsidR="008C13A3" w:rsidRPr="00C71521">
        <w:rPr>
          <w:rStyle w:val="FootnoteReference"/>
          <w:rFonts w:cstheme="minorHAnsi"/>
          <w:lang w:val="en-GB"/>
        </w:rPr>
        <w:footnoteReference w:id="2"/>
      </w:r>
      <w:r w:rsidR="008C13A3" w:rsidRPr="00C71521">
        <w:rPr>
          <w:rFonts w:eastAsia="Times New Roman" w:cstheme="minorHAnsi"/>
          <w:bCs/>
          <w:kern w:val="36"/>
        </w:rPr>
        <w:t xml:space="preserve"> </w:t>
      </w:r>
      <w:r w:rsidR="008212C0" w:rsidRPr="00C71521">
        <w:rPr>
          <w:rFonts w:cstheme="minorHAnsi"/>
          <w:lang w:val="en-GB"/>
        </w:rPr>
        <w:t>political instability</w:t>
      </w:r>
      <w:r w:rsidR="005E5CCC" w:rsidRPr="00C71521">
        <w:rPr>
          <w:rFonts w:cstheme="minorHAnsi"/>
          <w:lang w:val="en-GB"/>
        </w:rPr>
        <w:t>; increasing population;</w:t>
      </w:r>
      <w:r w:rsidR="008C13A3" w:rsidRPr="00C71521">
        <w:rPr>
          <w:rFonts w:cstheme="minorHAnsi"/>
          <w:lang w:val="en-GB"/>
        </w:rPr>
        <w:t xml:space="preserve"> food p</w:t>
      </w:r>
      <w:r w:rsidR="005E5CCC" w:rsidRPr="00C71521">
        <w:rPr>
          <w:rFonts w:cstheme="minorHAnsi"/>
          <w:lang w:val="en-GB"/>
        </w:rPr>
        <w:t>rice swing;</w:t>
      </w:r>
      <w:r w:rsidR="008C13A3" w:rsidRPr="00C71521">
        <w:rPr>
          <w:rFonts w:cstheme="minorHAnsi"/>
          <w:lang w:val="en-GB"/>
        </w:rPr>
        <w:t xml:space="preserve"> lack of food storage system</w:t>
      </w:r>
      <w:r w:rsidR="005E5CCC" w:rsidRPr="00C71521">
        <w:rPr>
          <w:rFonts w:cstheme="minorHAnsi"/>
          <w:lang w:val="en-GB"/>
        </w:rPr>
        <w:t xml:space="preserve">; </w:t>
      </w:r>
      <w:r w:rsidR="008C13A3" w:rsidRPr="00C71521">
        <w:rPr>
          <w:rFonts w:cstheme="minorHAnsi"/>
          <w:lang w:val="en-GB"/>
        </w:rPr>
        <w:t>inadequate agricu</w:t>
      </w:r>
      <w:r w:rsidR="008212C0" w:rsidRPr="00C71521">
        <w:rPr>
          <w:rFonts w:cstheme="minorHAnsi"/>
          <w:lang w:val="en-GB"/>
        </w:rPr>
        <w:t>ltur</w:t>
      </w:r>
      <w:r w:rsidRPr="00C71521">
        <w:rPr>
          <w:rFonts w:cstheme="minorHAnsi"/>
          <w:lang w:val="en-GB"/>
        </w:rPr>
        <w:t>al</w:t>
      </w:r>
      <w:r w:rsidR="008212C0" w:rsidRPr="00C71521">
        <w:rPr>
          <w:rFonts w:cstheme="minorHAnsi"/>
          <w:lang w:val="en-GB"/>
        </w:rPr>
        <w:t xml:space="preserve"> services for smallholder</w:t>
      </w:r>
      <w:r w:rsidR="005E5CCC" w:rsidRPr="00C71521">
        <w:rPr>
          <w:rFonts w:cstheme="minorHAnsi"/>
          <w:lang w:val="en-GB"/>
        </w:rPr>
        <w:t xml:space="preserve"> farmers;</w:t>
      </w:r>
      <w:r w:rsidR="008C13A3" w:rsidRPr="00C71521">
        <w:rPr>
          <w:rFonts w:cstheme="minorHAnsi"/>
          <w:lang w:val="en-GB"/>
        </w:rPr>
        <w:t xml:space="preserve"> corporate assault on agriculture; and lack of sustainable ag</w:t>
      </w:r>
      <w:r w:rsidRPr="00C71521">
        <w:rPr>
          <w:rFonts w:cstheme="minorHAnsi"/>
          <w:lang w:val="en-GB"/>
        </w:rPr>
        <w:t xml:space="preserve">ricultural </w:t>
      </w:r>
      <w:r w:rsidRPr="00C71521">
        <w:rPr>
          <w:rFonts w:cstheme="minorHAnsi"/>
          <w:lang w:val="en-GB"/>
        </w:rPr>
        <w:lastRenderedPageBreak/>
        <w:t>practices. Aggravating the situation is g</w:t>
      </w:r>
      <w:r w:rsidR="008C13A3" w:rsidRPr="00C71521">
        <w:rPr>
          <w:rFonts w:cstheme="minorHAnsi"/>
          <w:lang w:val="en-GB"/>
        </w:rPr>
        <w:t xml:space="preserve">lobal climate change </w:t>
      </w:r>
      <w:r w:rsidR="00A866A3" w:rsidRPr="00C71521">
        <w:rPr>
          <w:rFonts w:cstheme="minorHAnsi"/>
          <w:lang w:val="en-GB"/>
        </w:rPr>
        <w:t>pushing</w:t>
      </w:r>
      <w:r w:rsidRPr="00C71521">
        <w:rPr>
          <w:rFonts w:cstheme="minorHAnsi"/>
          <w:lang w:val="en-GB"/>
        </w:rPr>
        <w:t xml:space="preserve"> the poor </w:t>
      </w:r>
      <w:r w:rsidR="008C13A3" w:rsidRPr="00C71521">
        <w:rPr>
          <w:rFonts w:cstheme="minorHAnsi"/>
          <w:lang w:val="en-GB"/>
        </w:rPr>
        <w:t xml:space="preserve">to extreme hunger and poverty. </w:t>
      </w:r>
    </w:p>
    <w:p w14:paraId="078356CD" w14:textId="77777777" w:rsidR="008C13A3" w:rsidRPr="00C71521" w:rsidRDefault="008C13A3" w:rsidP="003C14DB">
      <w:pPr>
        <w:spacing w:after="0" w:line="240" w:lineRule="auto"/>
        <w:jc w:val="both"/>
        <w:outlineLvl w:val="0"/>
        <w:rPr>
          <w:rFonts w:cstheme="minorHAnsi"/>
          <w:bCs/>
        </w:rPr>
      </w:pPr>
    </w:p>
    <w:p w14:paraId="54A5B8B5" w14:textId="77777777" w:rsidR="00420655" w:rsidRPr="00C71521" w:rsidRDefault="00420655" w:rsidP="003C14DB">
      <w:pPr>
        <w:spacing w:after="0" w:line="240" w:lineRule="auto"/>
        <w:jc w:val="both"/>
        <w:rPr>
          <w:rFonts w:eastAsia="Calibri" w:cstheme="minorHAnsi"/>
          <w:strike/>
        </w:rPr>
      </w:pPr>
      <w:r w:rsidRPr="00C71521">
        <w:rPr>
          <w:rFonts w:eastAsia="Calibri" w:cstheme="minorHAnsi"/>
        </w:rPr>
        <w:t>At present, over half</w:t>
      </w:r>
      <w:r w:rsidR="00962F78" w:rsidRPr="00C71521">
        <w:rPr>
          <w:rFonts w:eastAsia="Calibri" w:cstheme="minorHAnsi"/>
        </w:rPr>
        <w:t xml:space="preserve"> (62 percent)</w:t>
      </w:r>
      <w:r w:rsidRPr="00C71521">
        <w:rPr>
          <w:rFonts w:eastAsia="Calibri" w:cstheme="minorHAnsi"/>
        </w:rPr>
        <w:t xml:space="preserve"> of the country’s </w:t>
      </w:r>
      <w:r w:rsidR="00962F78" w:rsidRPr="00C71521">
        <w:rPr>
          <w:rFonts w:eastAsia="Calibri" w:cstheme="minorHAnsi"/>
        </w:rPr>
        <w:t>labor force</w:t>
      </w:r>
      <w:r w:rsidRPr="00C71521">
        <w:rPr>
          <w:rFonts w:eastAsia="Calibri" w:cstheme="minorHAnsi"/>
        </w:rPr>
        <w:t xml:space="preserve"> are in the agricultural sector contributing to about 20 percent of the </w:t>
      </w:r>
      <w:r w:rsidR="00962F78" w:rsidRPr="00C71521">
        <w:rPr>
          <w:rFonts w:eastAsia="Calibri" w:cstheme="minorHAnsi"/>
        </w:rPr>
        <w:t>gross d</w:t>
      </w:r>
      <w:r w:rsidRPr="00C71521">
        <w:rPr>
          <w:rFonts w:eastAsia="Calibri" w:cstheme="minorHAnsi"/>
        </w:rPr>
        <w:t>ome</w:t>
      </w:r>
      <w:r w:rsidR="00962F78" w:rsidRPr="00C71521">
        <w:rPr>
          <w:rFonts w:eastAsia="Calibri" w:cstheme="minorHAnsi"/>
        </w:rPr>
        <w:t>stic p</w:t>
      </w:r>
      <w:r w:rsidRPr="00C71521">
        <w:rPr>
          <w:rFonts w:eastAsia="Calibri" w:cstheme="minorHAnsi"/>
        </w:rPr>
        <w:t>roduct (GDP).</w:t>
      </w:r>
      <w:r w:rsidR="00962F78" w:rsidRPr="00C71521">
        <w:rPr>
          <w:rFonts w:eastAsia="Calibri" w:cstheme="minorHAnsi"/>
        </w:rPr>
        <w:t xml:space="preserve"> Thus, it is crucial</w:t>
      </w:r>
      <w:r w:rsidRPr="00C71521">
        <w:rPr>
          <w:rFonts w:eastAsia="Calibri" w:cstheme="minorHAnsi"/>
        </w:rPr>
        <w:t xml:space="preserve"> to</w:t>
      </w:r>
      <w:r w:rsidR="00962F78" w:rsidRPr="00C71521">
        <w:rPr>
          <w:rFonts w:eastAsia="Calibri" w:cstheme="minorHAnsi"/>
        </w:rPr>
        <w:t xml:space="preserve"> consider the agriculture sector as part of the country’s </w:t>
      </w:r>
      <w:r w:rsidRPr="00C71521">
        <w:rPr>
          <w:rFonts w:eastAsia="Calibri" w:cstheme="minorHAnsi"/>
        </w:rPr>
        <w:t>development priorities</w:t>
      </w:r>
      <w:r w:rsidR="00EB76A4" w:rsidRPr="00C71521">
        <w:rPr>
          <w:rFonts w:eastAsia="Calibri" w:cstheme="minorHAnsi"/>
        </w:rPr>
        <w:t xml:space="preserve">. </w:t>
      </w:r>
      <w:r w:rsidR="00962F78" w:rsidRPr="00C71521">
        <w:rPr>
          <w:rFonts w:eastAsia="Calibri" w:cstheme="minorHAnsi"/>
        </w:rPr>
        <w:t>Also, there is a need to engender an enabling environment that encourages synergies between food s</w:t>
      </w:r>
      <w:r w:rsidR="00674005" w:rsidRPr="00C71521">
        <w:rPr>
          <w:rFonts w:eastAsia="Calibri" w:cstheme="minorHAnsi"/>
        </w:rPr>
        <w:t>ystem</w:t>
      </w:r>
      <w:r w:rsidR="00962F78" w:rsidRPr="00C71521">
        <w:rPr>
          <w:rFonts w:eastAsia="Calibri" w:cstheme="minorHAnsi"/>
        </w:rPr>
        <w:t xml:space="preserve"> and tenure</w:t>
      </w:r>
      <w:r w:rsidR="00A866A3" w:rsidRPr="00C71521">
        <w:rPr>
          <w:rFonts w:eastAsia="Calibri" w:cstheme="minorHAnsi"/>
        </w:rPr>
        <w:t xml:space="preserve"> of natural resources towards </w:t>
      </w:r>
      <w:r w:rsidR="00962F78" w:rsidRPr="00C71521">
        <w:rPr>
          <w:rFonts w:eastAsia="Calibri" w:cstheme="minorHAnsi"/>
        </w:rPr>
        <w:t>sustainable food s</w:t>
      </w:r>
      <w:r w:rsidR="00674005" w:rsidRPr="00C71521">
        <w:rPr>
          <w:rFonts w:eastAsia="Calibri" w:cstheme="minorHAnsi"/>
        </w:rPr>
        <w:t>ecurity</w:t>
      </w:r>
      <w:r w:rsidR="00962F78" w:rsidRPr="00C71521">
        <w:rPr>
          <w:rFonts w:eastAsia="Calibri" w:cstheme="minorHAnsi"/>
        </w:rPr>
        <w:t>.</w:t>
      </w:r>
      <w:r w:rsidR="00962F78" w:rsidRPr="00C71521">
        <w:rPr>
          <w:rFonts w:eastAsia="Calibri" w:cstheme="minorHAnsi"/>
          <w:strike/>
        </w:rPr>
        <w:t xml:space="preserve">  </w:t>
      </w:r>
    </w:p>
    <w:p w14:paraId="74ABE778" w14:textId="77777777" w:rsidR="00420655" w:rsidRPr="00C71521" w:rsidRDefault="00420655" w:rsidP="003C14DB">
      <w:pPr>
        <w:spacing w:after="0" w:line="240" w:lineRule="auto"/>
        <w:jc w:val="both"/>
        <w:outlineLvl w:val="0"/>
        <w:rPr>
          <w:rFonts w:eastAsia="Times New Roman" w:cstheme="minorHAnsi"/>
          <w:bCs/>
          <w:kern w:val="36"/>
        </w:rPr>
      </w:pPr>
    </w:p>
    <w:p w14:paraId="01DBE022" w14:textId="77777777" w:rsidR="006576B4" w:rsidRPr="00C71521" w:rsidRDefault="00B700FF" w:rsidP="003C14DB">
      <w:pPr>
        <w:spacing w:after="0" w:line="240" w:lineRule="auto"/>
        <w:jc w:val="both"/>
        <w:outlineLvl w:val="0"/>
        <w:rPr>
          <w:rFonts w:eastAsia="Times New Roman" w:cstheme="minorHAnsi"/>
          <w:bCs/>
          <w:kern w:val="36"/>
        </w:rPr>
      </w:pPr>
      <w:r w:rsidRPr="00C71521">
        <w:rPr>
          <w:rFonts w:eastAsia="Times New Roman" w:cstheme="minorHAnsi"/>
          <w:bCs/>
          <w:kern w:val="36"/>
        </w:rPr>
        <w:t>The FAO’s</w:t>
      </w:r>
      <w:r w:rsidR="008275B8" w:rsidRPr="00C71521">
        <w:rPr>
          <w:rFonts w:eastAsia="Times New Roman" w:cstheme="minorHAnsi"/>
          <w:bCs/>
          <w:kern w:val="36"/>
        </w:rPr>
        <w:t xml:space="preserve"> </w:t>
      </w:r>
      <w:r w:rsidR="002C6610" w:rsidRPr="00C71521">
        <w:rPr>
          <w:rFonts w:eastAsia="Times New Roman" w:cstheme="minorHAnsi"/>
          <w:bCs/>
          <w:kern w:val="36"/>
        </w:rPr>
        <w:t xml:space="preserve">Voluntary Guidelines on the Responsible Governance </w:t>
      </w:r>
      <w:r w:rsidR="008275B8" w:rsidRPr="00C71521">
        <w:rPr>
          <w:rFonts w:eastAsia="Times New Roman" w:cstheme="minorHAnsi"/>
          <w:bCs/>
          <w:kern w:val="36"/>
        </w:rPr>
        <w:t xml:space="preserve">of </w:t>
      </w:r>
      <w:r w:rsidR="002C6610" w:rsidRPr="00C71521">
        <w:rPr>
          <w:rFonts w:eastAsia="Times New Roman" w:cstheme="minorHAnsi"/>
          <w:bCs/>
          <w:kern w:val="36"/>
        </w:rPr>
        <w:t>Tenure (VGGT) of Land, Fisheries, and Forest in the National Food Securit</w:t>
      </w:r>
      <w:r w:rsidRPr="00C71521">
        <w:rPr>
          <w:rFonts w:eastAsia="Times New Roman" w:cstheme="minorHAnsi"/>
          <w:bCs/>
          <w:kern w:val="36"/>
        </w:rPr>
        <w:t>y Context</w:t>
      </w:r>
      <w:r w:rsidR="002C6610" w:rsidRPr="00C71521">
        <w:rPr>
          <w:rFonts w:eastAsia="Times New Roman" w:cstheme="minorHAnsi"/>
          <w:bCs/>
          <w:kern w:val="36"/>
        </w:rPr>
        <w:t xml:space="preserve"> </w:t>
      </w:r>
      <w:r w:rsidR="00B92B3E" w:rsidRPr="00C71521">
        <w:rPr>
          <w:rFonts w:eastAsia="Times New Roman" w:cstheme="minorHAnsi"/>
          <w:bCs/>
          <w:kern w:val="36"/>
        </w:rPr>
        <w:t>is an important global instrument</w:t>
      </w:r>
      <w:r w:rsidRPr="00C71521">
        <w:rPr>
          <w:rFonts w:eastAsia="Times New Roman" w:cstheme="minorHAnsi"/>
          <w:bCs/>
          <w:kern w:val="36"/>
        </w:rPr>
        <w:t xml:space="preserve"> that </w:t>
      </w:r>
      <w:r w:rsidR="002C6610" w:rsidRPr="00C71521">
        <w:rPr>
          <w:rFonts w:eastAsia="Times New Roman" w:cstheme="minorHAnsi"/>
          <w:bCs/>
          <w:kern w:val="36"/>
        </w:rPr>
        <w:t>can help</w:t>
      </w:r>
      <w:r w:rsidR="008275B8" w:rsidRPr="00C71521">
        <w:rPr>
          <w:rFonts w:eastAsia="Times New Roman" w:cstheme="minorHAnsi"/>
          <w:bCs/>
          <w:kern w:val="36"/>
        </w:rPr>
        <w:t xml:space="preserve"> provide an enabling environment and</w:t>
      </w:r>
      <w:r w:rsidR="002C6610" w:rsidRPr="00C71521">
        <w:rPr>
          <w:rFonts w:eastAsia="Times New Roman" w:cstheme="minorHAnsi"/>
          <w:bCs/>
          <w:kern w:val="36"/>
        </w:rPr>
        <w:t xml:space="preserve"> effect changes in the governance of</w:t>
      </w:r>
      <w:r w:rsidR="008275B8" w:rsidRPr="00C71521">
        <w:rPr>
          <w:rFonts w:eastAsia="Times New Roman" w:cstheme="minorHAnsi"/>
          <w:bCs/>
          <w:kern w:val="36"/>
        </w:rPr>
        <w:t xml:space="preserve"> tenure of</w:t>
      </w:r>
      <w:r w:rsidR="002C6610" w:rsidRPr="00C71521">
        <w:rPr>
          <w:rFonts w:eastAsia="Times New Roman" w:cstheme="minorHAnsi"/>
          <w:bCs/>
          <w:kern w:val="36"/>
        </w:rPr>
        <w:t xml:space="preserve"> natural resource</w:t>
      </w:r>
      <w:r w:rsidR="00871F6B" w:rsidRPr="00C71521">
        <w:rPr>
          <w:rFonts w:eastAsia="Times New Roman" w:cstheme="minorHAnsi"/>
          <w:bCs/>
          <w:kern w:val="36"/>
        </w:rPr>
        <w:t>s</w:t>
      </w:r>
      <w:r w:rsidR="008275B8" w:rsidRPr="00C71521">
        <w:rPr>
          <w:rFonts w:eastAsia="Times New Roman" w:cstheme="minorHAnsi"/>
          <w:bCs/>
          <w:kern w:val="36"/>
        </w:rPr>
        <w:t xml:space="preserve"> in the country</w:t>
      </w:r>
      <w:r w:rsidR="0084621E" w:rsidRPr="00C71521">
        <w:rPr>
          <w:rFonts w:eastAsia="Times New Roman" w:cstheme="minorHAnsi"/>
          <w:bCs/>
          <w:kern w:val="36"/>
        </w:rPr>
        <w:t>.</w:t>
      </w:r>
      <w:r w:rsidR="00871F6B" w:rsidRPr="00C71521">
        <w:rPr>
          <w:rFonts w:eastAsia="Times New Roman" w:cstheme="minorHAnsi"/>
          <w:bCs/>
          <w:kern w:val="36"/>
        </w:rPr>
        <w:t xml:space="preserve"> </w:t>
      </w:r>
      <w:r w:rsidRPr="00C71521">
        <w:rPr>
          <w:rFonts w:eastAsia="Times New Roman" w:cstheme="minorHAnsi"/>
          <w:bCs/>
          <w:kern w:val="36"/>
        </w:rPr>
        <w:t>Developed through</w:t>
      </w:r>
      <w:r w:rsidR="00871F6B" w:rsidRPr="00C71521">
        <w:rPr>
          <w:rFonts w:eastAsia="Times New Roman" w:cstheme="minorHAnsi"/>
          <w:bCs/>
          <w:kern w:val="36"/>
        </w:rPr>
        <w:t xml:space="preserve"> inclusive consultations</w:t>
      </w:r>
      <w:r w:rsidR="00A866A3" w:rsidRPr="00C71521">
        <w:rPr>
          <w:rFonts w:eastAsia="Times New Roman" w:cstheme="minorHAnsi"/>
          <w:bCs/>
          <w:kern w:val="36"/>
        </w:rPr>
        <w:t xml:space="preserve"> involvi</w:t>
      </w:r>
      <w:r w:rsidR="00B92B3E" w:rsidRPr="00C71521">
        <w:rPr>
          <w:rFonts w:eastAsia="Times New Roman" w:cstheme="minorHAnsi"/>
          <w:bCs/>
          <w:kern w:val="36"/>
        </w:rPr>
        <w:t>ng around</w:t>
      </w:r>
      <w:r w:rsidR="00A866A3" w:rsidRPr="00C71521">
        <w:rPr>
          <w:rFonts w:eastAsia="Times New Roman" w:cstheme="minorHAnsi"/>
          <w:bCs/>
          <w:kern w:val="36"/>
        </w:rPr>
        <w:t xml:space="preserve"> 700 individuals from</w:t>
      </w:r>
      <w:r w:rsidR="00B92B3E" w:rsidRPr="00C71521">
        <w:rPr>
          <w:rFonts w:eastAsia="Times New Roman" w:cstheme="minorHAnsi"/>
          <w:bCs/>
          <w:kern w:val="36"/>
        </w:rPr>
        <w:t xml:space="preserve"> public and private sectors, civil society organizations and academia</w:t>
      </w:r>
      <w:r w:rsidR="00871F6B" w:rsidRPr="00C71521">
        <w:rPr>
          <w:rFonts w:eastAsia="Times New Roman" w:cstheme="minorHAnsi"/>
          <w:bCs/>
          <w:kern w:val="36"/>
        </w:rPr>
        <w:t xml:space="preserve"> in 133 countries</w:t>
      </w:r>
      <w:r w:rsidRPr="00C71521">
        <w:rPr>
          <w:rFonts w:eastAsia="Times New Roman" w:cstheme="minorHAnsi"/>
          <w:bCs/>
          <w:kern w:val="36"/>
        </w:rPr>
        <w:t xml:space="preserve"> and endorsed in the</w:t>
      </w:r>
      <w:r w:rsidR="00B92B3E" w:rsidRPr="00C71521">
        <w:rPr>
          <w:rFonts w:eastAsia="Times New Roman" w:cstheme="minorHAnsi"/>
          <w:bCs/>
          <w:kern w:val="36"/>
        </w:rPr>
        <w:t xml:space="preserve"> Thirty-eighth</w:t>
      </w:r>
      <w:r w:rsidRPr="00C71521">
        <w:rPr>
          <w:rFonts w:eastAsia="Times New Roman" w:cstheme="minorHAnsi"/>
          <w:bCs/>
          <w:kern w:val="36"/>
        </w:rPr>
        <w:t xml:space="preserve"> (Special) session of FAO in 2012</w:t>
      </w:r>
      <w:r w:rsidR="00473C47" w:rsidRPr="00C71521">
        <w:rPr>
          <w:rFonts w:eastAsia="Times New Roman" w:cstheme="minorHAnsi"/>
          <w:bCs/>
          <w:kern w:val="36"/>
        </w:rPr>
        <w:t>, t</w:t>
      </w:r>
      <w:r w:rsidR="00871F6B" w:rsidRPr="00C71521">
        <w:rPr>
          <w:rFonts w:eastAsia="Times New Roman" w:cstheme="minorHAnsi"/>
          <w:bCs/>
          <w:kern w:val="36"/>
        </w:rPr>
        <w:t xml:space="preserve">he </w:t>
      </w:r>
      <w:r w:rsidRPr="00C71521">
        <w:rPr>
          <w:rFonts w:eastAsia="Times New Roman" w:cstheme="minorHAnsi"/>
          <w:bCs/>
          <w:kern w:val="36"/>
        </w:rPr>
        <w:t>VGGT</w:t>
      </w:r>
      <w:r w:rsidR="00B92B3E" w:rsidRPr="00C71521">
        <w:rPr>
          <w:rFonts w:eastAsia="Times New Roman" w:cstheme="minorHAnsi"/>
          <w:bCs/>
          <w:kern w:val="36"/>
        </w:rPr>
        <w:t xml:space="preserve"> enjoins</w:t>
      </w:r>
      <w:r w:rsidR="00871F6B" w:rsidRPr="00C71521">
        <w:rPr>
          <w:rFonts w:eastAsia="Times New Roman" w:cstheme="minorHAnsi"/>
          <w:bCs/>
          <w:kern w:val="36"/>
        </w:rPr>
        <w:t xml:space="preserve"> state parties to practice </w:t>
      </w:r>
      <w:r w:rsidR="00B92B3E" w:rsidRPr="00C71521">
        <w:rPr>
          <w:rFonts w:eastAsia="Times New Roman" w:cstheme="minorHAnsi"/>
          <w:bCs/>
          <w:kern w:val="36"/>
        </w:rPr>
        <w:t xml:space="preserve">the </w:t>
      </w:r>
      <w:r w:rsidR="00871F6B" w:rsidRPr="00C71521">
        <w:rPr>
          <w:rFonts w:eastAsia="Times New Roman" w:cstheme="minorHAnsi"/>
          <w:bCs/>
          <w:kern w:val="36"/>
        </w:rPr>
        <w:t xml:space="preserve">responsible </w:t>
      </w:r>
      <w:r w:rsidRPr="00C71521">
        <w:rPr>
          <w:rFonts w:eastAsia="Times New Roman" w:cstheme="minorHAnsi"/>
          <w:bCs/>
          <w:kern w:val="36"/>
        </w:rPr>
        <w:t>use, management</w:t>
      </w:r>
      <w:r w:rsidR="00B92B3E" w:rsidRPr="00C71521">
        <w:rPr>
          <w:rFonts w:eastAsia="Times New Roman" w:cstheme="minorHAnsi"/>
          <w:bCs/>
          <w:kern w:val="36"/>
        </w:rPr>
        <w:t>,</w:t>
      </w:r>
      <w:r w:rsidRPr="00C71521">
        <w:rPr>
          <w:rFonts w:eastAsia="Times New Roman" w:cstheme="minorHAnsi"/>
          <w:bCs/>
          <w:kern w:val="36"/>
        </w:rPr>
        <w:t xml:space="preserve"> and control</w:t>
      </w:r>
      <w:r w:rsidR="0044487E" w:rsidRPr="00C71521">
        <w:rPr>
          <w:rFonts w:eastAsia="Times New Roman" w:cstheme="minorHAnsi"/>
          <w:bCs/>
          <w:kern w:val="36"/>
        </w:rPr>
        <w:t xml:space="preserve"> of tenure of land, fisheries</w:t>
      </w:r>
      <w:r w:rsidR="00871F6B" w:rsidRPr="00C71521">
        <w:rPr>
          <w:rFonts w:eastAsia="Times New Roman" w:cstheme="minorHAnsi"/>
          <w:bCs/>
          <w:kern w:val="36"/>
        </w:rPr>
        <w:t xml:space="preserve"> and forests towards national food security.</w:t>
      </w:r>
      <w:r w:rsidR="0084621E" w:rsidRPr="00C71521">
        <w:rPr>
          <w:rFonts w:eastAsia="Times New Roman" w:cstheme="minorHAnsi"/>
          <w:bCs/>
          <w:kern w:val="36"/>
        </w:rPr>
        <w:t xml:space="preserve"> </w:t>
      </w:r>
    </w:p>
    <w:p w14:paraId="6B321D70" w14:textId="77777777" w:rsidR="006564DD" w:rsidRPr="00C71521" w:rsidRDefault="006564DD" w:rsidP="003C14DB">
      <w:pPr>
        <w:spacing w:after="0" w:line="240" w:lineRule="auto"/>
        <w:jc w:val="both"/>
        <w:outlineLvl w:val="0"/>
        <w:rPr>
          <w:rFonts w:eastAsia="Times New Roman" w:cstheme="minorHAnsi"/>
          <w:bCs/>
          <w:kern w:val="36"/>
        </w:rPr>
      </w:pPr>
    </w:p>
    <w:p w14:paraId="7CA04E84" w14:textId="77777777" w:rsidR="00F916D7" w:rsidRPr="00C71521" w:rsidRDefault="007177C1" w:rsidP="003C14DB">
      <w:pPr>
        <w:spacing w:after="0" w:line="240" w:lineRule="auto"/>
        <w:jc w:val="both"/>
        <w:outlineLvl w:val="0"/>
        <w:rPr>
          <w:rFonts w:eastAsia="Times New Roman" w:cstheme="minorHAnsi"/>
          <w:bCs/>
          <w:kern w:val="36"/>
        </w:rPr>
      </w:pPr>
      <w:r w:rsidRPr="00C71521">
        <w:rPr>
          <w:rFonts w:eastAsia="Times New Roman" w:cstheme="minorHAnsi"/>
          <w:bCs/>
          <w:kern w:val="36"/>
        </w:rPr>
        <w:t>Objectives</w:t>
      </w:r>
    </w:p>
    <w:p w14:paraId="2CF12666" w14:textId="77777777" w:rsidR="00473C47" w:rsidRPr="00C71521" w:rsidRDefault="00E303D4" w:rsidP="003C14DB">
      <w:pPr>
        <w:spacing w:after="0" w:line="240" w:lineRule="auto"/>
        <w:jc w:val="both"/>
        <w:outlineLvl w:val="0"/>
        <w:rPr>
          <w:rFonts w:cstheme="minorHAnsi"/>
          <w:bCs/>
        </w:rPr>
      </w:pPr>
      <w:r w:rsidRPr="00C71521">
        <w:rPr>
          <w:rFonts w:cstheme="minorHAnsi"/>
          <w:bCs/>
        </w:rPr>
        <w:t>Given the above, t</w:t>
      </w:r>
      <w:r w:rsidR="00CF3B9A" w:rsidRPr="00C71521">
        <w:rPr>
          <w:rFonts w:cstheme="minorHAnsi"/>
          <w:bCs/>
        </w:rPr>
        <w:t>his</w:t>
      </w:r>
      <w:r w:rsidRPr="00C71521">
        <w:rPr>
          <w:rFonts w:cstheme="minorHAnsi"/>
          <w:bCs/>
        </w:rPr>
        <w:t xml:space="preserve"> </w:t>
      </w:r>
      <w:r w:rsidR="00CF3B9A" w:rsidRPr="00C71521">
        <w:rPr>
          <w:rFonts w:cstheme="minorHAnsi"/>
          <w:bCs/>
        </w:rPr>
        <w:t>policy</w:t>
      </w:r>
      <w:r w:rsidR="008C13A3" w:rsidRPr="00C71521">
        <w:rPr>
          <w:rFonts w:cstheme="minorHAnsi"/>
          <w:bCs/>
        </w:rPr>
        <w:t xml:space="preserve"> brief aims to</w:t>
      </w:r>
      <w:r w:rsidR="00473C47" w:rsidRPr="00C71521">
        <w:rPr>
          <w:rFonts w:cstheme="minorHAnsi"/>
          <w:bCs/>
        </w:rPr>
        <w:t xml:space="preserve"> do the following:</w:t>
      </w:r>
    </w:p>
    <w:p w14:paraId="3A5AE80E" w14:textId="77777777" w:rsidR="00473C47" w:rsidRPr="00C71521" w:rsidRDefault="000A2654" w:rsidP="003C14DB">
      <w:pPr>
        <w:pStyle w:val="ListParagraph"/>
        <w:numPr>
          <w:ilvl w:val="0"/>
          <w:numId w:val="21"/>
        </w:numPr>
        <w:spacing w:after="0" w:line="240" w:lineRule="auto"/>
        <w:jc w:val="both"/>
        <w:outlineLvl w:val="0"/>
        <w:rPr>
          <w:rFonts w:cstheme="minorHAnsi"/>
        </w:rPr>
      </w:pPr>
      <w:r w:rsidRPr="00C71521">
        <w:rPr>
          <w:rFonts w:cstheme="minorHAnsi"/>
          <w:bCs/>
        </w:rPr>
        <w:t>e</w:t>
      </w:r>
      <w:r w:rsidR="00B700FF" w:rsidRPr="00C71521">
        <w:rPr>
          <w:rFonts w:cstheme="minorHAnsi"/>
          <w:bCs/>
        </w:rPr>
        <w:t xml:space="preserve">stablish the </w:t>
      </w:r>
      <w:r w:rsidR="008C13A3" w:rsidRPr="00C71521">
        <w:rPr>
          <w:rFonts w:cstheme="minorHAnsi"/>
          <w:bCs/>
        </w:rPr>
        <w:t xml:space="preserve"> relation</w:t>
      </w:r>
      <w:r w:rsidR="00B700FF" w:rsidRPr="00C71521">
        <w:rPr>
          <w:rFonts w:cstheme="minorHAnsi"/>
          <w:bCs/>
        </w:rPr>
        <w:t>ship</w:t>
      </w:r>
      <w:r w:rsidR="008C13A3" w:rsidRPr="00C71521">
        <w:rPr>
          <w:rFonts w:cstheme="minorHAnsi"/>
          <w:bCs/>
        </w:rPr>
        <w:t xml:space="preserve"> be</w:t>
      </w:r>
      <w:r w:rsidRPr="00C71521">
        <w:rPr>
          <w:rFonts w:cstheme="minorHAnsi"/>
          <w:bCs/>
        </w:rPr>
        <w:t>tween productive resources (e.g.,</w:t>
      </w:r>
      <w:r w:rsidR="008C13A3" w:rsidRPr="00C71521">
        <w:rPr>
          <w:rFonts w:cstheme="minorHAnsi"/>
          <w:bCs/>
        </w:rPr>
        <w:t xml:space="preserve"> water, land</w:t>
      </w:r>
      <w:r w:rsidR="00B700FF" w:rsidRPr="00C71521">
        <w:rPr>
          <w:rFonts w:cstheme="minorHAnsi"/>
          <w:bCs/>
        </w:rPr>
        <w:t xml:space="preserve"> and forest) and food security;</w:t>
      </w:r>
    </w:p>
    <w:p w14:paraId="4C852220" w14:textId="77777777" w:rsidR="00473C47" w:rsidRPr="00C71521" w:rsidRDefault="000A2654" w:rsidP="003C14DB">
      <w:pPr>
        <w:pStyle w:val="ListParagraph"/>
        <w:numPr>
          <w:ilvl w:val="0"/>
          <w:numId w:val="21"/>
        </w:numPr>
        <w:spacing w:after="0" w:line="240" w:lineRule="auto"/>
        <w:jc w:val="both"/>
        <w:outlineLvl w:val="0"/>
        <w:rPr>
          <w:rFonts w:cstheme="minorHAnsi"/>
        </w:rPr>
      </w:pPr>
      <w:r w:rsidRPr="00C71521">
        <w:rPr>
          <w:rFonts w:cstheme="minorHAnsi"/>
          <w:bCs/>
        </w:rPr>
        <w:t>s</w:t>
      </w:r>
      <w:r w:rsidR="00B700FF" w:rsidRPr="00C71521">
        <w:rPr>
          <w:rFonts w:cstheme="minorHAnsi"/>
          <w:bCs/>
        </w:rPr>
        <w:t>ensitize farmers to demand</w:t>
      </w:r>
      <w:r w:rsidR="008C13A3" w:rsidRPr="00C71521">
        <w:rPr>
          <w:rFonts w:cstheme="minorHAnsi"/>
          <w:bCs/>
        </w:rPr>
        <w:t xml:space="preserve"> responsible governance of tenu</w:t>
      </w:r>
      <w:r w:rsidRPr="00C71521">
        <w:rPr>
          <w:rFonts w:cstheme="minorHAnsi"/>
          <w:bCs/>
        </w:rPr>
        <w:t>re;</w:t>
      </w:r>
      <w:r w:rsidR="00CF3B9A" w:rsidRPr="00C71521">
        <w:rPr>
          <w:rFonts w:cstheme="minorHAnsi"/>
          <w:bCs/>
        </w:rPr>
        <w:t xml:space="preserve"> </w:t>
      </w:r>
    </w:p>
    <w:p w14:paraId="2A7AF294" w14:textId="77777777" w:rsidR="00473C47" w:rsidRPr="00C71521" w:rsidRDefault="000A2654" w:rsidP="003C14DB">
      <w:pPr>
        <w:pStyle w:val="ListParagraph"/>
        <w:numPr>
          <w:ilvl w:val="0"/>
          <w:numId w:val="21"/>
        </w:numPr>
        <w:spacing w:after="0" w:line="240" w:lineRule="auto"/>
        <w:jc w:val="both"/>
        <w:outlineLvl w:val="0"/>
        <w:rPr>
          <w:rFonts w:cstheme="minorHAnsi"/>
        </w:rPr>
      </w:pPr>
      <w:r w:rsidRPr="00C71521">
        <w:rPr>
          <w:rFonts w:cstheme="minorHAnsi"/>
          <w:bCs/>
        </w:rPr>
        <w:t>reflect farmers’ views</w:t>
      </w:r>
      <w:r w:rsidR="00A56A59" w:rsidRPr="00C71521">
        <w:rPr>
          <w:rFonts w:cstheme="minorHAnsi"/>
          <w:bCs/>
        </w:rPr>
        <w:t xml:space="preserve"> on</w:t>
      </w:r>
      <w:r w:rsidR="008C13A3" w:rsidRPr="00C71521">
        <w:rPr>
          <w:rFonts w:cstheme="minorHAnsi"/>
          <w:bCs/>
        </w:rPr>
        <w:t xml:space="preserve"> </w:t>
      </w:r>
      <w:r w:rsidR="00A56A59" w:rsidRPr="00C71521">
        <w:rPr>
          <w:rFonts w:cstheme="minorHAnsi"/>
          <w:bCs/>
        </w:rPr>
        <w:t xml:space="preserve">policy </w:t>
      </w:r>
      <w:r w:rsidR="008C13A3" w:rsidRPr="00C71521">
        <w:rPr>
          <w:rFonts w:cstheme="minorHAnsi"/>
          <w:bCs/>
        </w:rPr>
        <w:t>reform</w:t>
      </w:r>
      <w:r w:rsidR="00A56A59" w:rsidRPr="00C71521">
        <w:rPr>
          <w:rFonts w:cstheme="minorHAnsi"/>
          <w:bCs/>
        </w:rPr>
        <w:t>s</w:t>
      </w:r>
      <w:r w:rsidR="00141984" w:rsidRPr="00C71521">
        <w:rPr>
          <w:rFonts w:cstheme="minorHAnsi"/>
          <w:bCs/>
        </w:rPr>
        <w:t xml:space="preserve"> and VGGT</w:t>
      </w:r>
      <w:r w:rsidR="00A56A59" w:rsidRPr="00C71521">
        <w:rPr>
          <w:rFonts w:cstheme="minorHAnsi"/>
          <w:bCs/>
        </w:rPr>
        <w:t>;</w:t>
      </w:r>
      <w:r w:rsidR="008C13A3" w:rsidRPr="00C71521">
        <w:rPr>
          <w:rFonts w:cstheme="minorHAnsi"/>
          <w:bCs/>
        </w:rPr>
        <w:t xml:space="preserve"> </w:t>
      </w:r>
    </w:p>
    <w:p w14:paraId="49B8E025" w14:textId="77777777" w:rsidR="000A2654" w:rsidRPr="00C71521" w:rsidRDefault="000A2654" w:rsidP="003C14DB">
      <w:pPr>
        <w:pStyle w:val="ListParagraph"/>
        <w:numPr>
          <w:ilvl w:val="0"/>
          <w:numId w:val="21"/>
        </w:numPr>
        <w:spacing w:after="0" w:line="240" w:lineRule="auto"/>
        <w:jc w:val="both"/>
        <w:outlineLvl w:val="0"/>
        <w:rPr>
          <w:rFonts w:cstheme="minorHAnsi"/>
        </w:rPr>
      </w:pPr>
      <w:r w:rsidRPr="00C71521">
        <w:rPr>
          <w:rFonts w:cstheme="minorHAnsi"/>
        </w:rPr>
        <w:t>d</w:t>
      </w:r>
      <w:r w:rsidR="008C13A3" w:rsidRPr="00C71521">
        <w:rPr>
          <w:rFonts w:cstheme="minorHAnsi"/>
        </w:rPr>
        <w:t>isc</w:t>
      </w:r>
      <w:r w:rsidR="00141984" w:rsidRPr="00C71521">
        <w:rPr>
          <w:rFonts w:cstheme="minorHAnsi"/>
        </w:rPr>
        <w:t>uss the VGGT</w:t>
      </w:r>
      <w:r w:rsidR="008C13A3" w:rsidRPr="00C71521">
        <w:rPr>
          <w:rFonts w:cstheme="minorHAnsi"/>
        </w:rPr>
        <w:t xml:space="preserve"> in relation to national policies</w:t>
      </w:r>
      <w:r w:rsidRPr="00C71521">
        <w:rPr>
          <w:rFonts w:cstheme="minorHAnsi"/>
        </w:rPr>
        <w:t>;</w:t>
      </w:r>
      <w:r w:rsidR="00122E73" w:rsidRPr="00C71521">
        <w:rPr>
          <w:rFonts w:cstheme="minorHAnsi"/>
        </w:rPr>
        <w:t xml:space="preserve"> </w:t>
      </w:r>
    </w:p>
    <w:p w14:paraId="547BD71D" w14:textId="77777777" w:rsidR="008C13A3" w:rsidRPr="00C71521" w:rsidRDefault="006564DD" w:rsidP="003C14DB">
      <w:pPr>
        <w:pStyle w:val="ListParagraph"/>
        <w:numPr>
          <w:ilvl w:val="0"/>
          <w:numId w:val="21"/>
        </w:numPr>
        <w:spacing w:after="0" w:line="240" w:lineRule="auto"/>
        <w:jc w:val="both"/>
        <w:outlineLvl w:val="0"/>
        <w:rPr>
          <w:rFonts w:cstheme="minorHAnsi"/>
        </w:rPr>
      </w:pPr>
      <w:r w:rsidRPr="00C71521">
        <w:rPr>
          <w:rFonts w:cstheme="minorHAnsi"/>
        </w:rPr>
        <w:t>identify</w:t>
      </w:r>
      <w:r w:rsidR="000A2654" w:rsidRPr="00C71521">
        <w:rPr>
          <w:rFonts w:cstheme="minorHAnsi"/>
        </w:rPr>
        <w:t xml:space="preserve"> action points</w:t>
      </w:r>
      <w:r w:rsidR="00141984" w:rsidRPr="00C71521">
        <w:rPr>
          <w:rFonts w:cstheme="minorHAnsi"/>
        </w:rPr>
        <w:t xml:space="preserve"> and</w:t>
      </w:r>
      <w:r w:rsidRPr="00C71521">
        <w:rPr>
          <w:rFonts w:cstheme="minorHAnsi"/>
        </w:rPr>
        <w:t xml:space="preserve"> provide</w:t>
      </w:r>
      <w:r w:rsidR="00122E73" w:rsidRPr="00C71521">
        <w:rPr>
          <w:rFonts w:cstheme="minorHAnsi"/>
        </w:rPr>
        <w:t xml:space="preserve"> recommendations; and</w:t>
      </w:r>
    </w:p>
    <w:p w14:paraId="2DF84E0D" w14:textId="77777777" w:rsidR="00122E73" w:rsidRPr="00C71521" w:rsidRDefault="00122E73" w:rsidP="003C14DB">
      <w:pPr>
        <w:pStyle w:val="ListParagraph"/>
        <w:numPr>
          <w:ilvl w:val="0"/>
          <w:numId w:val="21"/>
        </w:numPr>
        <w:spacing w:after="0" w:line="240" w:lineRule="auto"/>
        <w:jc w:val="both"/>
        <w:outlineLvl w:val="0"/>
        <w:rPr>
          <w:rFonts w:cstheme="minorHAnsi"/>
        </w:rPr>
      </w:pPr>
      <w:r w:rsidRPr="00C71521">
        <w:rPr>
          <w:rFonts w:cstheme="minorHAnsi"/>
          <w:bCs/>
        </w:rPr>
        <w:t>influence the government to take action regarding responsible governan</w:t>
      </w:r>
      <w:r w:rsidR="00442EB9" w:rsidRPr="00C71521">
        <w:rPr>
          <w:rFonts w:cstheme="minorHAnsi"/>
          <w:bCs/>
        </w:rPr>
        <w:t>ce of tenure of land, fisheries</w:t>
      </w:r>
      <w:r w:rsidRPr="00C71521">
        <w:rPr>
          <w:rFonts w:cstheme="minorHAnsi"/>
          <w:bCs/>
        </w:rPr>
        <w:t xml:space="preserve"> and forest;</w:t>
      </w:r>
    </w:p>
    <w:p w14:paraId="29D70C62" w14:textId="77777777" w:rsidR="008C13A3" w:rsidRPr="00C71521" w:rsidRDefault="008C13A3" w:rsidP="003C14DB">
      <w:pPr>
        <w:spacing w:after="0" w:line="240" w:lineRule="auto"/>
        <w:jc w:val="both"/>
        <w:outlineLvl w:val="0"/>
        <w:rPr>
          <w:rFonts w:eastAsia="Times New Roman" w:cstheme="minorHAnsi"/>
          <w:bCs/>
          <w:kern w:val="36"/>
        </w:rPr>
      </w:pPr>
    </w:p>
    <w:p w14:paraId="3A02E644" w14:textId="77777777" w:rsidR="007177C1" w:rsidRPr="00C71521" w:rsidRDefault="007177C1" w:rsidP="003C14DB">
      <w:pPr>
        <w:spacing w:after="0" w:line="240" w:lineRule="auto"/>
        <w:jc w:val="both"/>
        <w:outlineLvl w:val="0"/>
        <w:rPr>
          <w:rFonts w:eastAsia="Times New Roman" w:cstheme="minorHAnsi"/>
          <w:bCs/>
          <w:kern w:val="36"/>
        </w:rPr>
      </w:pPr>
      <w:r w:rsidRPr="00C71521">
        <w:rPr>
          <w:rFonts w:eastAsia="Times New Roman" w:cstheme="minorHAnsi"/>
          <w:bCs/>
          <w:kern w:val="36"/>
        </w:rPr>
        <w:t>Process/Methodology</w:t>
      </w:r>
    </w:p>
    <w:p w14:paraId="1C48904D" w14:textId="77777777" w:rsidR="006333B8" w:rsidRPr="00C71521" w:rsidRDefault="00C0346E" w:rsidP="003C14DB">
      <w:pPr>
        <w:spacing w:after="0" w:line="240" w:lineRule="auto"/>
        <w:jc w:val="both"/>
        <w:outlineLvl w:val="0"/>
        <w:rPr>
          <w:rFonts w:eastAsia="Times New Roman" w:cstheme="minorHAnsi"/>
          <w:bCs/>
          <w:kern w:val="36"/>
        </w:rPr>
      </w:pPr>
      <w:r w:rsidRPr="00C71521">
        <w:rPr>
          <w:rFonts w:eastAsia="Times New Roman" w:cstheme="minorHAnsi"/>
          <w:bCs/>
          <w:kern w:val="36"/>
        </w:rPr>
        <w:t>This policy brief was developed through the conduct of separate c</w:t>
      </w:r>
      <w:r w:rsidR="00122E73" w:rsidRPr="00C71521">
        <w:rPr>
          <w:rFonts w:eastAsia="Times New Roman" w:cstheme="minorHAnsi"/>
          <w:bCs/>
          <w:kern w:val="36"/>
        </w:rPr>
        <w:t>onsultations with concerned wome</w:t>
      </w:r>
      <w:r w:rsidRPr="00C71521">
        <w:rPr>
          <w:rFonts w:eastAsia="Times New Roman" w:cstheme="minorHAnsi"/>
          <w:bCs/>
          <w:kern w:val="36"/>
        </w:rPr>
        <w:t>n and men farmers a</w:t>
      </w:r>
      <w:r w:rsidR="00122E73" w:rsidRPr="00C71521">
        <w:rPr>
          <w:rFonts w:eastAsia="Times New Roman" w:cstheme="minorHAnsi"/>
          <w:bCs/>
          <w:kern w:val="36"/>
        </w:rPr>
        <w:t xml:space="preserve">nd other vulnerable groups </w:t>
      </w:r>
      <w:r w:rsidRPr="00C71521">
        <w:rPr>
          <w:rFonts w:eastAsia="Times New Roman" w:cstheme="minorHAnsi"/>
          <w:bCs/>
          <w:kern w:val="36"/>
        </w:rPr>
        <w:t xml:space="preserve">in </w:t>
      </w:r>
      <w:r w:rsidR="006333B8" w:rsidRPr="00C71521">
        <w:rPr>
          <w:rFonts w:eastAsia="Times New Roman" w:cstheme="minorHAnsi"/>
          <w:bCs/>
          <w:kern w:val="36"/>
        </w:rPr>
        <w:t>Khodatpur and Puiyagari village</w:t>
      </w:r>
      <w:r w:rsidR="00122E73" w:rsidRPr="00C71521">
        <w:rPr>
          <w:rFonts w:eastAsia="Times New Roman" w:cstheme="minorHAnsi"/>
          <w:bCs/>
          <w:kern w:val="36"/>
        </w:rPr>
        <w:t>s,</w:t>
      </w:r>
      <w:r w:rsidRPr="00C71521">
        <w:rPr>
          <w:rFonts w:eastAsia="Times New Roman" w:cstheme="minorHAnsi"/>
          <w:bCs/>
          <w:kern w:val="36"/>
        </w:rPr>
        <w:t xml:space="preserve"> Dinajpur district and in</w:t>
      </w:r>
      <w:r w:rsidR="006333B8" w:rsidRPr="00C71521">
        <w:rPr>
          <w:rFonts w:eastAsia="Times New Roman" w:cstheme="minorHAnsi"/>
          <w:bCs/>
          <w:kern w:val="36"/>
        </w:rPr>
        <w:t xml:space="preserve"> Pandul an</w:t>
      </w:r>
      <w:r w:rsidR="00122E73" w:rsidRPr="00C71521">
        <w:rPr>
          <w:rFonts w:eastAsia="Times New Roman" w:cstheme="minorHAnsi"/>
          <w:bCs/>
          <w:kern w:val="36"/>
        </w:rPr>
        <w:t>d Maddhaykumorpur villages,</w:t>
      </w:r>
      <w:r w:rsidR="006333B8" w:rsidRPr="00C71521">
        <w:rPr>
          <w:rFonts w:eastAsia="Times New Roman" w:cstheme="minorHAnsi"/>
          <w:bCs/>
          <w:kern w:val="36"/>
        </w:rPr>
        <w:t xml:space="preserve"> Kurigram district. </w:t>
      </w:r>
      <w:r w:rsidRPr="00C71521">
        <w:rPr>
          <w:rFonts w:eastAsia="Times New Roman" w:cstheme="minorHAnsi"/>
          <w:bCs/>
          <w:kern w:val="36"/>
        </w:rPr>
        <w:t xml:space="preserve">Also consulted were concerned CSOs and </w:t>
      </w:r>
      <w:r w:rsidR="009A3C1A" w:rsidRPr="00C71521">
        <w:rPr>
          <w:rFonts w:eastAsia="Times New Roman" w:cstheme="minorHAnsi"/>
          <w:bCs/>
          <w:kern w:val="36"/>
        </w:rPr>
        <w:t>Government of Bangladesh (</w:t>
      </w:r>
      <w:r w:rsidRPr="00C71521">
        <w:rPr>
          <w:rFonts w:eastAsia="Times New Roman" w:cstheme="minorHAnsi"/>
          <w:bCs/>
          <w:kern w:val="36"/>
        </w:rPr>
        <w:t>GoB</w:t>
      </w:r>
      <w:r w:rsidR="009A3C1A" w:rsidRPr="00C71521">
        <w:rPr>
          <w:rFonts w:eastAsia="Times New Roman" w:cstheme="minorHAnsi"/>
          <w:bCs/>
          <w:kern w:val="36"/>
        </w:rPr>
        <w:t>)</w:t>
      </w:r>
      <w:r w:rsidRPr="00C71521">
        <w:rPr>
          <w:rFonts w:eastAsia="Times New Roman" w:cstheme="minorHAnsi"/>
          <w:bCs/>
          <w:kern w:val="36"/>
        </w:rPr>
        <w:t xml:space="preserve"> specifically on their opinions and recommendations on the</w:t>
      </w:r>
      <w:r w:rsidR="006333B8" w:rsidRPr="00C71521">
        <w:rPr>
          <w:rFonts w:eastAsia="Times New Roman" w:cstheme="minorHAnsi"/>
          <w:bCs/>
          <w:kern w:val="36"/>
        </w:rPr>
        <w:t xml:space="preserve"> VGGT. </w:t>
      </w:r>
    </w:p>
    <w:p w14:paraId="26D4AC65" w14:textId="77777777" w:rsidR="008C13A3" w:rsidRPr="00C71521" w:rsidRDefault="008C13A3" w:rsidP="003C14DB">
      <w:pPr>
        <w:spacing w:after="0" w:line="240" w:lineRule="auto"/>
        <w:jc w:val="both"/>
        <w:outlineLvl w:val="0"/>
        <w:rPr>
          <w:rFonts w:eastAsia="Times New Roman" w:cstheme="minorHAnsi"/>
          <w:bCs/>
          <w:kern w:val="36"/>
        </w:rPr>
      </w:pPr>
    </w:p>
    <w:p w14:paraId="47E6710A" w14:textId="77777777" w:rsidR="00F10286" w:rsidRPr="00BB00B5" w:rsidRDefault="00F10286" w:rsidP="003C14DB">
      <w:pPr>
        <w:spacing w:after="0" w:line="240" w:lineRule="auto"/>
        <w:jc w:val="both"/>
        <w:outlineLvl w:val="0"/>
        <w:rPr>
          <w:rFonts w:eastAsia="Times New Roman" w:cstheme="minorHAnsi"/>
          <w:b/>
          <w:bCs/>
          <w:i/>
          <w:color w:val="FF0000"/>
          <w:kern w:val="36"/>
        </w:rPr>
      </w:pPr>
      <w:r w:rsidRPr="00BB00B5">
        <w:rPr>
          <w:rFonts w:eastAsia="Times New Roman" w:cstheme="minorHAnsi"/>
          <w:b/>
          <w:bCs/>
          <w:i/>
          <w:color w:val="FF0000"/>
          <w:kern w:val="36"/>
        </w:rPr>
        <w:t>(provide additional information)</w:t>
      </w:r>
    </w:p>
    <w:p w14:paraId="6E8B5802" w14:textId="77777777" w:rsidR="00F10286" w:rsidRPr="00C71521" w:rsidRDefault="00F10286" w:rsidP="003C14DB">
      <w:pPr>
        <w:spacing w:after="0" w:line="240" w:lineRule="auto"/>
        <w:jc w:val="both"/>
        <w:outlineLvl w:val="0"/>
        <w:rPr>
          <w:rFonts w:eastAsia="Times New Roman" w:cstheme="minorHAnsi"/>
          <w:bCs/>
          <w:kern w:val="36"/>
        </w:rPr>
      </w:pPr>
    </w:p>
    <w:p w14:paraId="72BC3A96" w14:textId="77777777" w:rsidR="007177C1" w:rsidRPr="00C71521" w:rsidRDefault="007177C1" w:rsidP="003C14DB">
      <w:pPr>
        <w:spacing w:after="0" w:line="240" w:lineRule="auto"/>
        <w:jc w:val="both"/>
        <w:outlineLvl w:val="0"/>
        <w:rPr>
          <w:rFonts w:eastAsia="Times New Roman" w:cstheme="minorHAnsi"/>
          <w:bCs/>
          <w:kern w:val="36"/>
        </w:rPr>
      </w:pPr>
      <w:r w:rsidRPr="00C71521">
        <w:rPr>
          <w:rFonts w:eastAsia="Times New Roman" w:cstheme="minorHAnsi"/>
          <w:bCs/>
          <w:kern w:val="36"/>
        </w:rPr>
        <w:t>Limitations</w:t>
      </w:r>
    </w:p>
    <w:p w14:paraId="3A20820E" w14:textId="77777777" w:rsidR="007177C1" w:rsidRPr="00BB00B5" w:rsidRDefault="00F10286" w:rsidP="003C14DB">
      <w:pPr>
        <w:spacing w:after="0" w:line="240" w:lineRule="auto"/>
        <w:jc w:val="both"/>
        <w:outlineLvl w:val="0"/>
        <w:rPr>
          <w:rFonts w:eastAsia="Times New Roman" w:cstheme="minorHAnsi"/>
          <w:b/>
          <w:bCs/>
          <w:i/>
          <w:color w:val="FF0000"/>
          <w:kern w:val="36"/>
        </w:rPr>
      </w:pPr>
      <w:r w:rsidRPr="00BB00B5">
        <w:rPr>
          <w:rFonts w:eastAsia="Times New Roman" w:cstheme="minorHAnsi"/>
          <w:b/>
          <w:bCs/>
          <w:i/>
          <w:color w:val="FF0000"/>
          <w:kern w:val="36"/>
        </w:rPr>
        <w:t>(need to fill in)</w:t>
      </w:r>
    </w:p>
    <w:p w14:paraId="0C2A2CC7" w14:textId="77777777" w:rsidR="0061276F" w:rsidRPr="00C71521" w:rsidRDefault="0061276F" w:rsidP="003C14DB">
      <w:pPr>
        <w:spacing w:after="0" w:line="240" w:lineRule="auto"/>
        <w:jc w:val="both"/>
        <w:outlineLvl w:val="0"/>
        <w:rPr>
          <w:rFonts w:eastAsia="Times New Roman" w:cstheme="minorHAnsi"/>
          <w:bCs/>
          <w:kern w:val="36"/>
        </w:rPr>
      </w:pPr>
    </w:p>
    <w:p w14:paraId="49049207" w14:textId="77777777" w:rsidR="00BB6CCA" w:rsidRPr="00C71521" w:rsidRDefault="00BB6CCA" w:rsidP="003C14DB">
      <w:pPr>
        <w:pStyle w:val="Default"/>
        <w:jc w:val="both"/>
        <w:rPr>
          <w:rFonts w:asciiTheme="minorHAnsi" w:hAnsiTheme="minorHAnsi" w:cstheme="minorHAnsi"/>
          <w:color w:val="auto"/>
          <w:sz w:val="22"/>
          <w:szCs w:val="22"/>
        </w:rPr>
      </w:pPr>
      <w:r w:rsidRPr="00C71521">
        <w:rPr>
          <w:rFonts w:asciiTheme="minorHAnsi" w:hAnsiTheme="minorHAnsi" w:cstheme="minorHAnsi"/>
          <w:b/>
          <w:bCs/>
          <w:color w:val="auto"/>
          <w:sz w:val="22"/>
          <w:szCs w:val="22"/>
        </w:rPr>
        <w:t xml:space="preserve">C. Main Findings </w:t>
      </w:r>
    </w:p>
    <w:p w14:paraId="4F62F82D" w14:textId="77777777" w:rsidR="00BB6CCA" w:rsidRPr="00C71521" w:rsidRDefault="00BB6CCA" w:rsidP="003C14DB">
      <w:pPr>
        <w:pStyle w:val="Default"/>
        <w:jc w:val="both"/>
        <w:rPr>
          <w:rFonts w:asciiTheme="minorHAnsi" w:hAnsiTheme="minorHAnsi" w:cstheme="minorHAnsi"/>
          <w:color w:val="auto"/>
          <w:sz w:val="22"/>
          <w:szCs w:val="22"/>
        </w:rPr>
      </w:pPr>
    </w:p>
    <w:p w14:paraId="22D7A3D3" w14:textId="77777777" w:rsidR="00E30097" w:rsidRPr="00C71521" w:rsidRDefault="00FD4B0E" w:rsidP="003C14DB">
      <w:pPr>
        <w:pStyle w:val="yiv9747623323msolistparagraph"/>
        <w:spacing w:before="0" w:beforeAutospacing="0" w:after="0" w:afterAutospacing="0"/>
        <w:jc w:val="both"/>
        <w:rPr>
          <w:rFonts w:asciiTheme="minorHAnsi" w:hAnsiTheme="minorHAnsi" w:cstheme="minorHAnsi"/>
          <w:b/>
          <w:sz w:val="22"/>
          <w:szCs w:val="22"/>
        </w:rPr>
      </w:pPr>
      <w:r w:rsidRPr="00C71521">
        <w:rPr>
          <w:rFonts w:asciiTheme="minorHAnsi" w:hAnsiTheme="minorHAnsi" w:cstheme="minorHAnsi"/>
          <w:b/>
          <w:sz w:val="22"/>
          <w:szCs w:val="22"/>
        </w:rPr>
        <w:t xml:space="preserve">The </w:t>
      </w:r>
      <w:r w:rsidR="001E4618" w:rsidRPr="00C71521">
        <w:rPr>
          <w:rFonts w:asciiTheme="minorHAnsi" w:hAnsiTheme="minorHAnsi" w:cstheme="minorHAnsi"/>
          <w:b/>
          <w:sz w:val="22"/>
          <w:szCs w:val="22"/>
        </w:rPr>
        <w:t xml:space="preserve">VGGT </w:t>
      </w:r>
      <w:r w:rsidR="00082083" w:rsidRPr="00C71521">
        <w:rPr>
          <w:rFonts w:asciiTheme="minorHAnsi" w:hAnsiTheme="minorHAnsi" w:cstheme="minorHAnsi"/>
          <w:b/>
          <w:sz w:val="22"/>
          <w:szCs w:val="22"/>
        </w:rPr>
        <w:t xml:space="preserve">Guidelines in Relation to </w:t>
      </w:r>
      <w:r w:rsidR="00E41535" w:rsidRPr="00C71521">
        <w:rPr>
          <w:rFonts w:asciiTheme="minorHAnsi" w:hAnsiTheme="minorHAnsi" w:cstheme="minorHAnsi"/>
          <w:b/>
          <w:sz w:val="22"/>
          <w:szCs w:val="22"/>
        </w:rPr>
        <w:t xml:space="preserve">the </w:t>
      </w:r>
      <w:r w:rsidR="00082083" w:rsidRPr="00C71521">
        <w:rPr>
          <w:rFonts w:asciiTheme="minorHAnsi" w:hAnsiTheme="minorHAnsi" w:cstheme="minorHAnsi"/>
          <w:b/>
          <w:sz w:val="22"/>
          <w:szCs w:val="22"/>
        </w:rPr>
        <w:t xml:space="preserve">National Policy Context </w:t>
      </w:r>
    </w:p>
    <w:p w14:paraId="45B4A873" w14:textId="77777777" w:rsidR="00FC7640" w:rsidRPr="00C71521" w:rsidRDefault="00FC7640" w:rsidP="003C14DB">
      <w:pPr>
        <w:pStyle w:val="yiv9747623323msolistparagraph"/>
        <w:spacing w:before="0" w:beforeAutospacing="0" w:after="0" w:afterAutospacing="0"/>
        <w:jc w:val="both"/>
        <w:rPr>
          <w:rFonts w:asciiTheme="minorHAnsi" w:hAnsiTheme="minorHAnsi" w:cstheme="minorHAnsi"/>
          <w:sz w:val="22"/>
          <w:szCs w:val="22"/>
        </w:rPr>
      </w:pPr>
    </w:p>
    <w:p w14:paraId="3EAF129A" w14:textId="77777777" w:rsidR="00E67F9E" w:rsidRPr="00C71521" w:rsidRDefault="00854995" w:rsidP="003C14DB">
      <w:pPr>
        <w:pStyle w:val="NoSpacing"/>
        <w:jc w:val="both"/>
        <w:rPr>
          <w:rFonts w:cstheme="minorHAnsi"/>
        </w:rPr>
      </w:pPr>
      <w:r w:rsidRPr="00C71521">
        <w:rPr>
          <w:rFonts w:cstheme="minorHAnsi"/>
        </w:rPr>
        <w:t>D</w:t>
      </w:r>
      <w:r w:rsidR="00E67F9E" w:rsidRPr="00C71521">
        <w:rPr>
          <w:rFonts w:cstheme="minorHAnsi"/>
        </w:rPr>
        <w:t>evelopment journeys have not</w:t>
      </w:r>
      <w:r w:rsidR="009E3AD3" w:rsidRPr="00C71521">
        <w:rPr>
          <w:rFonts w:cstheme="minorHAnsi"/>
        </w:rPr>
        <w:t xml:space="preserve"> been</w:t>
      </w:r>
      <w:r w:rsidR="00E67F9E" w:rsidRPr="00C71521">
        <w:rPr>
          <w:rFonts w:cstheme="minorHAnsi"/>
        </w:rPr>
        <w:t xml:space="preserve"> giv</w:t>
      </w:r>
      <w:r w:rsidR="009E3AD3" w:rsidRPr="00C71521">
        <w:rPr>
          <w:rFonts w:cstheme="minorHAnsi"/>
        </w:rPr>
        <w:t>ing</w:t>
      </w:r>
      <w:r w:rsidR="00E67F9E" w:rsidRPr="00C71521">
        <w:rPr>
          <w:rFonts w:cstheme="minorHAnsi"/>
        </w:rPr>
        <w:t xml:space="preserve"> importance to the right</w:t>
      </w:r>
      <w:r w:rsidRPr="00C71521">
        <w:rPr>
          <w:rFonts w:cstheme="minorHAnsi"/>
        </w:rPr>
        <w:t xml:space="preserve">s, specifically to </w:t>
      </w:r>
      <w:r w:rsidR="00E67F9E" w:rsidRPr="00C71521">
        <w:rPr>
          <w:rFonts w:cstheme="minorHAnsi"/>
        </w:rPr>
        <w:t>access to resources</w:t>
      </w:r>
      <w:r w:rsidRPr="00C71521">
        <w:rPr>
          <w:rFonts w:cstheme="minorHAnsi"/>
        </w:rPr>
        <w:t>,</w:t>
      </w:r>
      <w:r w:rsidR="00E67F9E" w:rsidRPr="00C71521">
        <w:rPr>
          <w:rFonts w:cstheme="minorHAnsi"/>
        </w:rPr>
        <w:t xml:space="preserve"> of marginalized people</w:t>
      </w:r>
      <w:r w:rsidRPr="00C71521">
        <w:rPr>
          <w:rFonts w:cstheme="minorHAnsi"/>
        </w:rPr>
        <w:t xml:space="preserve"> in developing countries</w:t>
      </w:r>
      <w:r w:rsidR="00794009" w:rsidRPr="00C71521">
        <w:rPr>
          <w:rFonts w:cstheme="minorHAnsi"/>
        </w:rPr>
        <w:t xml:space="preserve"> in the last few decades</w:t>
      </w:r>
      <w:r w:rsidR="00E67F9E" w:rsidRPr="00C71521">
        <w:rPr>
          <w:rFonts w:cstheme="minorHAnsi"/>
        </w:rPr>
        <w:t>.</w:t>
      </w:r>
      <w:r w:rsidR="009E3AD3" w:rsidRPr="00C71521">
        <w:rPr>
          <w:rFonts w:cstheme="minorHAnsi"/>
        </w:rPr>
        <w:t xml:space="preserve"> </w:t>
      </w:r>
      <w:r w:rsidRPr="00C71521">
        <w:rPr>
          <w:rFonts w:cstheme="minorHAnsi"/>
        </w:rPr>
        <w:t>T</w:t>
      </w:r>
      <w:r w:rsidR="000E2D59" w:rsidRPr="00C71521">
        <w:rPr>
          <w:rFonts w:cstheme="minorHAnsi"/>
        </w:rPr>
        <w:t>he practice</w:t>
      </w:r>
      <w:r w:rsidRPr="00C71521">
        <w:rPr>
          <w:rFonts w:cstheme="minorHAnsi"/>
        </w:rPr>
        <w:t>, if any,</w:t>
      </w:r>
      <w:r w:rsidR="000E2D59" w:rsidRPr="00C71521">
        <w:rPr>
          <w:rFonts w:cstheme="minorHAnsi"/>
        </w:rPr>
        <w:t xml:space="preserve"> </w:t>
      </w:r>
      <w:r w:rsidRPr="00C71521">
        <w:rPr>
          <w:rFonts w:cstheme="minorHAnsi"/>
        </w:rPr>
        <w:t>of</w:t>
      </w:r>
      <w:r w:rsidR="000E2D59" w:rsidRPr="00C71521">
        <w:rPr>
          <w:rFonts w:cstheme="minorHAnsi"/>
        </w:rPr>
        <w:t xml:space="preserve"> providing</w:t>
      </w:r>
      <w:r w:rsidRPr="00C71521">
        <w:rPr>
          <w:rFonts w:cstheme="minorHAnsi"/>
        </w:rPr>
        <w:t xml:space="preserve"> marginalized people</w:t>
      </w:r>
      <w:r w:rsidR="000E2D59" w:rsidRPr="00C71521">
        <w:rPr>
          <w:rFonts w:cstheme="minorHAnsi"/>
        </w:rPr>
        <w:t xml:space="preserve"> access to resources </w:t>
      </w:r>
      <w:r w:rsidR="00794009" w:rsidRPr="00C71521">
        <w:rPr>
          <w:rFonts w:cstheme="minorHAnsi"/>
        </w:rPr>
        <w:t xml:space="preserve">in these countries </w:t>
      </w:r>
      <w:r w:rsidR="000E2D59" w:rsidRPr="00C71521">
        <w:rPr>
          <w:rFonts w:cstheme="minorHAnsi"/>
        </w:rPr>
        <w:t>has failed to improve the</w:t>
      </w:r>
      <w:r w:rsidRPr="00C71521">
        <w:rPr>
          <w:rFonts w:cstheme="minorHAnsi"/>
        </w:rPr>
        <w:t xml:space="preserve"> latter’s</w:t>
      </w:r>
      <w:r w:rsidR="000E2D59" w:rsidRPr="00C71521">
        <w:rPr>
          <w:rFonts w:cstheme="minorHAnsi"/>
        </w:rPr>
        <w:t xml:space="preserve"> lives</w:t>
      </w:r>
      <w:r w:rsidRPr="00C71521">
        <w:rPr>
          <w:rFonts w:cstheme="minorHAnsi"/>
        </w:rPr>
        <w:t xml:space="preserve">. </w:t>
      </w:r>
      <w:r w:rsidR="000E2D59" w:rsidRPr="00C71521">
        <w:rPr>
          <w:rFonts w:cstheme="minorHAnsi"/>
        </w:rPr>
        <w:t xml:space="preserve"> </w:t>
      </w:r>
      <w:r w:rsidR="00D60992" w:rsidRPr="00C71521">
        <w:rPr>
          <w:rFonts w:cstheme="minorHAnsi"/>
        </w:rPr>
        <w:t>E</w:t>
      </w:r>
      <w:r w:rsidR="00122E73" w:rsidRPr="00C71521">
        <w:rPr>
          <w:rFonts w:cstheme="minorHAnsi"/>
        </w:rPr>
        <w:t>nsuring</w:t>
      </w:r>
      <w:r w:rsidRPr="00C71521">
        <w:rPr>
          <w:rFonts w:cstheme="minorHAnsi"/>
        </w:rPr>
        <w:t xml:space="preserve"> people’s</w:t>
      </w:r>
      <w:r w:rsidR="000E2D59" w:rsidRPr="00C71521">
        <w:rPr>
          <w:rFonts w:cstheme="minorHAnsi"/>
        </w:rPr>
        <w:t xml:space="preserve"> </w:t>
      </w:r>
      <w:r w:rsidRPr="00C71521">
        <w:rPr>
          <w:rFonts w:cstheme="minorHAnsi"/>
        </w:rPr>
        <w:t xml:space="preserve">rights to </w:t>
      </w:r>
      <w:r w:rsidR="000E2D59" w:rsidRPr="00C71521">
        <w:rPr>
          <w:rFonts w:cstheme="minorHAnsi"/>
        </w:rPr>
        <w:t xml:space="preserve">tenure </w:t>
      </w:r>
      <w:r w:rsidR="00D60992" w:rsidRPr="00C71521">
        <w:rPr>
          <w:rFonts w:cstheme="minorHAnsi"/>
        </w:rPr>
        <w:t>has been</w:t>
      </w:r>
      <w:r w:rsidR="000E2D59" w:rsidRPr="00C71521">
        <w:rPr>
          <w:rFonts w:cstheme="minorHAnsi"/>
        </w:rPr>
        <w:t xml:space="preserve"> a big c</w:t>
      </w:r>
      <w:r w:rsidRPr="00C71521">
        <w:rPr>
          <w:rFonts w:cstheme="minorHAnsi"/>
        </w:rPr>
        <w:t>oncern</w:t>
      </w:r>
      <w:r w:rsidR="000E2D59" w:rsidRPr="00C71521">
        <w:rPr>
          <w:rFonts w:cstheme="minorHAnsi"/>
        </w:rPr>
        <w:t xml:space="preserve">. </w:t>
      </w:r>
      <w:r w:rsidR="00E67F9E" w:rsidRPr="00C71521">
        <w:rPr>
          <w:rFonts w:cstheme="minorHAnsi"/>
        </w:rPr>
        <w:t xml:space="preserve"> </w:t>
      </w:r>
      <w:r w:rsidRPr="00C71521">
        <w:rPr>
          <w:rFonts w:cstheme="minorHAnsi"/>
        </w:rPr>
        <w:t>Development actors have been advocating for ensuring access to resources, even as the term access has</w:t>
      </w:r>
      <w:r w:rsidR="00794009" w:rsidRPr="00C71521">
        <w:rPr>
          <w:rFonts w:cstheme="minorHAnsi"/>
        </w:rPr>
        <w:t xml:space="preserve"> been</w:t>
      </w:r>
      <w:r w:rsidRPr="00C71521">
        <w:rPr>
          <w:rFonts w:cstheme="minorHAnsi"/>
        </w:rPr>
        <w:t xml:space="preserve"> simplified to mean “opportunity to enter.”</w:t>
      </w:r>
    </w:p>
    <w:p w14:paraId="5D697B14" w14:textId="77777777" w:rsidR="00A277B2" w:rsidRPr="00C71521" w:rsidRDefault="00A277B2" w:rsidP="003C14DB">
      <w:pPr>
        <w:pStyle w:val="yiv9747623323msolistparagraph"/>
        <w:spacing w:before="0" w:beforeAutospacing="0" w:after="0" w:afterAutospacing="0"/>
        <w:jc w:val="both"/>
        <w:rPr>
          <w:rFonts w:asciiTheme="minorHAnsi" w:hAnsiTheme="minorHAnsi" w:cstheme="minorHAnsi"/>
          <w:sz w:val="22"/>
          <w:szCs w:val="22"/>
        </w:rPr>
      </w:pPr>
    </w:p>
    <w:p w14:paraId="32A3A601" w14:textId="77777777" w:rsidR="001E4618" w:rsidRPr="00C71521" w:rsidRDefault="00A277B2" w:rsidP="003C14DB">
      <w:pPr>
        <w:pStyle w:val="yiv9747623323msolistparagraph"/>
        <w:spacing w:before="0" w:beforeAutospacing="0" w:after="0" w:afterAutospacing="0"/>
        <w:jc w:val="both"/>
        <w:rPr>
          <w:rFonts w:asciiTheme="minorHAnsi" w:hAnsiTheme="minorHAnsi" w:cstheme="minorHAnsi"/>
          <w:sz w:val="22"/>
          <w:szCs w:val="22"/>
        </w:rPr>
      </w:pPr>
      <w:r w:rsidRPr="00C71521">
        <w:rPr>
          <w:rFonts w:asciiTheme="minorHAnsi" w:hAnsiTheme="minorHAnsi" w:cstheme="minorHAnsi"/>
          <w:sz w:val="22"/>
          <w:szCs w:val="22"/>
        </w:rPr>
        <w:t xml:space="preserve">As mentioned earlier, </w:t>
      </w:r>
      <w:r w:rsidR="007F4082" w:rsidRPr="00C71521">
        <w:rPr>
          <w:rFonts w:asciiTheme="minorHAnsi" w:hAnsiTheme="minorHAnsi" w:cstheme="minorHAnsi"/>
          <w:sz w:val="22"/>
          <w:szCs w:val="22"/>
        </w:rPr>
        <w:t xml:space="preserve">the </w:t>
      </w:r>
      <w:r w:rsidRPr="00C71521">
        <w:rPr>
          <w:rFonts w:asciiTheme="minorHAnsi" w:hAnsiTheme="minorHAnsi" w:cstheme="minorHAnsi"/>
          <w:sz w:val="22"/>
          <w:szCs w:val="22"/>
        </w:rPr>
        <w:t>VGGT is an important global instrument that</w:t>
      </w:r>
      <w:r w:rsidR="002C6F59" w:rsidRPr="00C71521">
        <w:rPr>
          <w:rFonts w:asciiTheme="minorHAnsi" w:hAnsiTheme="minorHAnsi" w:cstheme="minorHAnsi"/>
          <w:sz w:val="22"/>
          <w:szCs w:val="22"/>
        </w:rPr>
        <w:t xml:space="preserve"> deal</w:t>
      </w:r>
      <w:r w:rsidRPr="00C71521">
        <w:rPr>
          <w:rFonts w:asciiTheme="minorHAnsi" w:hAnsiTheme="minorHAnsi" w:cstheme="minorHAnsi"/>
          <w:sz w:val="22"/>
          <w:szCs w:val="22"/>
        </w:rPr>
        <w:t>s</w:t>
      </w:r>
      <w:r w:rsidR="002C6F59" w:rsidRPr="00C71521">
        <w:rPr>
          <w:rFonts w:asciiTheme="minorHAnsi" w:hAnsiTheme="minorHAnsi" w:cstheme="minorHAnsi"/>
          <w:sz w:val="22"/>
          <w:szCs w:val="22"/>
        </w:rPr>
        <w:t xml:space="preserve"> with tenure r</w:t>
      </w:r>
      <w:r w:rsidR="008514E7" w:rsidRPr="00C71521">
        <w:rPr>
          <w:rFonts w:asciiTheme="minorHAnsi" w:hAnsiTheme="minorHAnsi" w:cstheme="minorHAnsi"/>
          <w:sz w:val="22"/>
          <w:szCs w:val="22"/>
        </w:rPr>
        <w:t>ights</w:t>
      </w:r>
      <w:r w:rsidRPr="00C71521">
        <w:rPr>
          <w:rFonts w:asciiTheme="minorHAnsi" w:hAnsiTheme="minorHAnsi" w:cstheme="minorHAnsi"/>
          <w:sz w:val="22"/>
          <w:szCs w:val="22"/>
        </w:rPr>
        <w:t>.</w:t>
      </w:r>
      <w:r w:rsidR="008514E7" w:rsidRPr="00C71521">
        <w:rPr>
          <w:rFonts w:asciiTheme="minorHAnsi" w:hAnsiTheme="minorHAnsi" w:cstheme="minorHAnsi"/>
          <w:sz w:val="22"/>
          <w:szCs w:val="22"/>
        </w:rPr>
        <w:t xml:space="preserve"> </w:t>
      </w:r>
      <w:r w:rsidR="0013050F" w:rsidRPr="00C71521">
        <w:rPr>
          <w:rFonts w:asciiTheme="minorHAnsi" w:hAnsiTheme="minorHAnsi" w:cstheme="minorHAnsi"/>
          <w:sz w:val="22"/>
          <w:szCs w:val="22"/>
        </w:rPr>
        <w:t>The co</w:t>
      </w:r>
      <w:r w:rsidRPr="00C71521">
        <w:rPr>
          <w:rFonts w:asciiTheme="minorHAnsi" w:hAnsiTheme="minorHAnsi" w:cstheme="minorHAnsi"/>
          <w:sz w:val="22"/>
          <w:szCs w:val="22"/>
        </w:rPr>
        <w:t>re essence of the VGGT is “</w:t>
      </w:r>
      <w:r w:rsidR="00604AA8" w:rsidRPr="00C71521">
        <w:rPr>
          <w:rFonts w:asciiTheme="minorHAnsi" w:hAnsiTheme="minorHAnsi" w:cstheme="minorHAnsi"/>
          <w:sz w:val="22"/>
          <w:szCs w:val="22"/>
        </w:rPr>
        <w:t xml:space="preserve">to serve as a reference and to provide guidance to improve the governance to tenure of land, fisheries and forest with the overarching goal of </w:t>
      </w:r>
      <w:r w:rsidRPr="00C71521">
        <w:rPr>
          <w:rFonts w:asciiTheme="minorHAnsi" w:hAnsiTheme="minorHAnsi" w:cstheme="minorHAnsi"/>
          <w:sz w:val="22"/>
          <w:szCs w:val="22"/>
        </w:rPr>
        <w:t>achieving food security for all</w:t>
      </w:r>
      <w:r w:rsidR="00604AA8" w:rsidRPr="00C71521">
        <w:rPr>
          <w:rFonts w:asciiTheme="minorHAnsi" w:hAnsiTheme="minorHAnsi" w:cstheme="minorHAnsi"/>
          <w:sz w:val="22"/>
          <w:szCs w:val="22"/>
        </w:rPr>
        <w:t xml:space="preserve"> (VGGT: p. vi).</w:t>
      </w:r>
      <w:r w:rsidRPr="00C71521">
        <w:rPr>
          <w:rFonts w:asciiTheme="minorHAnsi" w:hAnsiTheme="minorHAnsi" w:cstheme="minorHAnsi"/>
          <w:sz w:val="22"/>
          <w:szCs w:val="22"/>
        </w:rPr>
        <w:t>”</w:t>
      </w:r>
      <w:r w:rsidR="00604AA8" w:rsidRPr="00C71521">
        <w:rPr>
          <w:rFonts w:asciiTheme="minorHAnsi" w:hAnsiTheme="minorHAnsi" w:cstheme="minorHAnsi"/>
          <w:sz w:val="22"/>
          <w:szCs w:val="22"/>
        </w:rPr>
        <w:t xml:space="preserve"> </w:t>
      </w:r>
      <w:r w:rsidR="00EA74B7" w:rsidRPr="00C71521">
        <w:rPr>
          <w:rFonts w:asciiTheme="minorHAnsi" w:hAnsiTheme="minorHAnsi" w:cstheme="minorHAnsi"/>
          <w:sz w:val="22"/>
          <w:szCs w:val="22"/>
        </w:rPr>
        <w:t xml:space="preserve"> This section</w:t>
      </w:r>
      <w:r w:rsidR="00E71BEF" w:rsidRPr="00C71521">
        <w:rPr>
          <w:rFonts w:asciiTheme="minorHAnsi" w:hAnsiTheme="minorHAnsi" w:cstheme="minorHAnsi"/>
          <w:sz w:val="22"/>
          <w:szCs w:val="22"/>
        </w:rPr>
        <w:t xml:space="preserve"> tries t</w:t>
      </w:r>
      <w:r w:rsidR="00EA74B7" w:rsidRPr="00C71521">
        <w:rPr>
          <w:rFonts w:asciiTheme="minorHAnsi" w:hAnsiTheme="minorHAnsi" w:cstheme="minorHAnsi"/>
          <w:sz w:val="22"/>
          <w:szCs w:val="22"/>
        </w:rPr>
        <w:t>o establish the</w:t>
      </w:r>
      <w:r w:rsidR="00E71BEF" w:rsidRPr="00C71521">
        <w:rPr>
          <w:rFonts w:asciiTheme="minorHAnsi" w:hAnsiTheme="minorHAnsi" w:cstheme="minorHAnsi"/>
          <w:sz w:val="22"/>
          <w:szCs w:val="22"/>
        </w:rPr>
        <w:t xml:space="preserve"> relation</w:t>
      </w:r>
      <w:r w:rsidR="00EA74B7" w:rsidRPr="00C71521">
        <w:rPr>
          <w:rFonts w:asciiTheme="minorHAnsi" w:hAnsiTheme="minorHAnsi" w:cstheme="minorHAnsi"/>
          <w:sz w:val="22"/>
          <w:szCs w:val="22"/>
        </w:rPr>
        <w:t>ship</w:t>
      </w:r>
      <w:r w:rsidR="00E71BEF" w:rsidRPr="00C71521">
        <w:rPr>
          <w:rFonts w:asciiTheme="minorHAnsi" w:hAnsiTheme="minorHAnsi" w:cstheme="minorHAnsi"/>
          <w:sz w:val="22"/>
          <w:szCs w:val="22"/>
        </w:rPr>
        <w:t xml:space="preserve"> between the VGGT and existing national policies </w:t>
      </w:r>
      <w:r w:rsidR="00EA74B7" w:rsidRPr="00C71521">
        <w:rPr>
          <w:rFonts w:asciiTheme="minorHAnsi" w:hAnsiTheme="minorHAnsi" w:cstheme="minorHAnsi"/>
          <w:sz w:val="22"/>
          <w:szCs w:val="22"/>
        </w:rPr>
        <w:t>on</w:t>
      </w:r>
      <w:r w:rsidR="00E71BEF" w:rsidRPr="00C71521">
        <w:rPr>
          <w:rFonts w:asciiTheme="minorHAnsi" w:hAnsiTheme="minorHAnsi" w:cstheme="minorHAnsi"/>
          <w:sz w:val="22"/>
          <w:szCs w:val="22"/>
        </w:rPr>
        <w:t xml:space="preserve"> natural resources. </w:t>
      </w:r>
    </w:p>
    <w:p w14:paraId="4B2431E1" w14:textId="77777777" w:rsidR="00EA5714" w:rsidRPr="00C71521" w:rsidRDefault="00EA5714" w:rsidP="003C14DB">
      <w:pPr>
        <w:pStyle w:val="yiv9747623323msolistparagraph"/>
        <w:spacing w:before="0" w:beforeAutospacing="0" w:after="0" w:afterAutospacing="0"/>
        <w:jc w:val="both"/>
        <w:rPr>
          <w:rFonts w:asciiTheme="minorHAnsi" w:hAnsiTheme="minorHAnsi" w:cstheme="minorHAnsi"/>
          <w:sz w:val="22"/>
          <w:szCs w:val="22"/>
        </w:rPr>
      </w:pPr>
    </w:p>
    <w:p w14:paraId="469A6373" w14:textId="77777777" w:rsidR="00AA431D" w:rsidRPr="00C71521" w:rsidRDefault="00AA431D" w:rsidP="003C14DB">
      <w:pPr>
        <w:spacing w:after="0" w:line="240" w:lineRule="auto"/>
        <w:jc w:val="both"/>
        <w:rPr>
          <w:rFonts w:cstheme="minorHAnsi"/>
        </w:rPr>
      </w:pPr>
      <w:r w:rsidRPr="00C71521">
        <w:rPr>
          <w:rFonts w:cstheme="minorHAnsi"/>
          <w:b/>
        </w:rPr>
        <w:t>National policy context of public resources and tenure rights</w:t>
      </w:r>
    </w:p>
    <w:p w14:paraId="2BE5FD08" w14:textId="77777777" w:rsidR="001A6758" w:rsidRPr="00C71521" w:rsidRDefault="001A6758" w:rsidP="003C14DB">
      <w:pPr>
        <w:spacing w:after="0" w:line="240" w:lineRule="auto"/>
        <w:jc w:val="both"/>
        <w:rPr>
          <w:rFonts w:cstheme="minorHAnsi"/>
        </w:rPr>
      </w:pPr>
      <w:r w:rsidRPr="00C71521">
        <w:rPr>
          <w:rFonts w:cstheme="minorHAnsi"/>
        </w:rPr>
        <w:t xml:space="preserve">National Land Use Policy of 2001 </w:t>
      </w:r>
    </w:p>
    <w:p w14:paraId="3128F5F9" w14:textId="77777777" w:rsidR="00DB3C75" w:rsidRPr="00C71521" w:rsidRDefault="00AD3909" w:rsidP="003C14DB">
      <w:pPr>
        <w:spacing w:after="0" w:line="240" w:lineRule="auto"/>
        <w:jc w:val="both"/>
        <w:rPr>
          <w:rFonts w:cstheme="minorHAnsi"/>
        </w:rPr>
      </w:pPr>
      <w:r w:rsidRPr="00C71521">
        <w:rPr>
          <w:rFonts w:cstheme="minorHAnsi"/>
        </w:rPr>
        <w:t>T</w:t>
      </w:r>
      <w:r w:rsidR="00216D78" w:rsidRPr="00C71521">
        <w:rPr>
          <w:rFonts w:cstheme="minorHAnsi"/>
        </w:rPr>
        <w:t xml:space="preserve">he </w:t>
      </w:r>
      <w:r w:rsidR="00A277B2" w:rsidRPr="00C71521">
        <w:rPr>
          <w:rFonts w:cstheme="minorHAnsi"/>
        </w:rPr>
        <w:t xml:space="preserve">2001 </w:t>
      </w:r>
      <w:r w:rsidR="00216D78" w:rsidRPr="00C71521">
        <w:rPr>
          <w:rFonts w:cstheme="minorHAnsi"/>
        </w:rPr>
        <w:t>Nat</w:t>
      </w:r>
      <w:r w:rsidR="00A277B2" w:rsidRPr="00C71521">
        <w:rPr>
          <w:rFonts w:cstheme="minorHAnsi"/>
        </w:rPr>
        <w:t>ional Land Use Policy</w:t>
      </w:r>
      <w:r w:rsidR="00E62AB0" w:rsidRPr="00C71521">
        <w:rPr>
          <w:rFonts w:cstheme="minorHAnsi"/>
        </w:rPr>
        <w:t xml:space="preserve"> highlights</w:t>
      </w:r>
      <w:r w:rsidR="00216D78" w:rsidRPr="00C71521">
        <w:rPr>
          <w:rFonts w:cstheme="minorHAnsi"/>
        </w:rPr>
        <w:t xml:space="preserve"> effective l</w:t>
      </w:r>
      <w:r w:rsidR="00A277B2" w:rsidRPr="00C71521">
        <w:rPr>
          <w:rFonts w:cstheme="minorHAnsi"/>
        </w:rPr>
        <w:t>and use to ensure food security</w:t>
      </w:r>
      <w:r w:rsidR="003A7D6D" w:rsidRPr="00C71521">
        <w:rPr>
          <w:rFonts w:cstheme="minorHAnsi"/>
        </w:rPr>
        <w:t xml:space="preserve"> and commits to  forest</w:t>
      </w:r>
      <w:r w:rsidR="00DB3C75" w:rsidRPr="00C71521">
        <w:rPr>
          <w:rFonts w:cstheme="minorHAnsi"/>
        </w:rPr>
        <w:t xml:space="preserve"> conservation</w:t>
      </w:r>
      <w:r w:rsidR="003A7D6D" w:rsidRPr="00C71521">
        <w:rPr>
          <w:rFonts w:cstheme="minorHAnsi"/>
        </w:rPr>
        <w:t xml:space="preserve"> (Article 2 (Cha-) and article 17.12).  Ironically, each year arable lands are decreasing </w:t>
      </w:r>
      <w:r w:rsidR="00216D78" w:rsidRPr="00C71521">
        <w:rPr>
          <w:rFonts w:cstheme="minorHAnsi"/>
        </w:rPr>
        <w:t xml:space="preserve">and </w:t>
      </w:r>
      <w:r w:rsidR="00E62AB0" w:rsidRPr="00C71521">
        <w:rPr>
          <w:rFonts w:cstheme="minorHAnsi"/>
        </w:rPr>
        <w:t>are being used</w:t>
      </w:r>
      <w:r w:rsidR="003A7D6D" w:rsidRPr="00C71521">
        <w:rPr>
          <w:rFonts w:cstheme="minorHAnsi"/>
        </w:rPr>
        <w:t xml:space="preserve"> for various</w:t>
      </w:r>
      <w:r w:rsidR="00216D78" w:rsidRPr="00C71521">
        <w:rPr>
          <w:rFonts w:cstheme="minorHAnsi"/>
        </w:rPr>
        <w:t xml:space="preserve"> purpose</w:t>
      </w:r>
      <w:r w:rsidR="00A277B2" w:rsidRPr="00C71521">
        <w:rPr>
          <w:rFonts w:cstheme="minorHAnsi"/>
        </w:rPr>
        <w:t>s</w:t>
      </w:r>
      <w:r w:rsidR="00216D78" w:rsidRPr="00C71521">
        <w:rPr>
          <w:rFonts w:cstheme="minorHAnsi"/>
        </w:rPr>
        <w:t xml:space="preserve">. </w:t>
      </w:r>
      <w:r w:rsidR="003A7D6D" w:rsidRPr="00C71521">
        <w:rPr>
          <w:rFonts w:cstheme="minorHAnsi"/>
        </w:rPr>
        <w:t>I</w:t>
      </w:r>
      <w:r w:rsidR="00311FC2" w:rsidRPr="00C71521">
        <w:rPr>
          <w:rFonts w:cstheme="minorHAnsi"/>
        </w:rPr>
        <w:t>n 2013</w:t>
      </w:r>
      <w:r w:rsidR="003A7D6D" w:rsidRPr="00C71521">
        <w:rPr>
          <w:rFonts w:cstheme="minorHAnsi"/>
        </w:rPr>
        <w:t>,</w:t>
      </w:r>
      <w:r w:rsidR="00311FC2" w:rsidRPr="00C71521">
        <w:rPr>
          <w:rFonts w:cstheme="minorHAnsi"/>
        </w:rPr>
        <w:t xml:space="preserve"> </w:t>
      </w:r>
      <w:r w:rsidR="00FD12DF" w:rsidRPr="00C71521">
        <w:rPr>
          <w:rFonts w:cstheme="minorHAnsi"/>
        </w:rPr>
        <w:t>the government approved</w:t>
      </w:r>
      <w:r w:rsidR="003A7D6D" w:rsidRPr="00C71521">
        <w:rPr>
          <w:rFonts w:cstheme="minorHAnsi"/>
        </w:rPr>
        <w:t xml:space="preserve"> the</w:t>
      </w:r>
      <w:r w:rsidR="00FD12DF" w:rsidRPr="00C71521">
        <w:rPr>
          <w:rFonts w:cstheme="minorHAnsi"/>
        </w:rPr>
        <w:t xml:space="preserve"> Rampal P</w:t>
      </w:r>
      <w:r w:rsidR="00A277B2" w:rsidRPr="00C71521">
        <w:rPr>
          <w:rFonts w:cstheme="minorHAnsi"/>
        </w:rPr>
        <w:t>o</w:t>
      </w:r>
      <w:r w:rsidR="00FD12DF" w:rsidRPr="00C71521">
        <w:rPr>
          <w:rFonts w:cstheme="minorHAnsi"/>
        </w:rPr>
        <w:t>wer Plant</w:t>
      </w:r>
      <w:r w:rsidR="003A7D6D" w:rsidRPr="00C71521">
        <w:rPr>
          <w:rFonts w:cstheme="minorHAnsi"/>
        </w:rPr>
        <w:t xml:space="preserve"> project</w:t>
      </w:r>
      <w:r w:rsidR="00FD12DF" w:rsidRPr="00C71521">
        <w:rPr>
          <w:rFonts w:cstheme="minorHAnsi"/>
        </w:rPr>
        <w:t xml:space="preserve"> </w:t>
      </w:r>
      <w:r w:rsidR="00A277B2" w:rsidRPr="00C71521">
        <w:rPr>
          <w:rFonts w:cstheme="minorHAnsi"/>
        </w:rPr>
        <w:t xml:space="preserve">supposedly </w:t>
      </w:r>
      <w:r w:rsidR="00FD12DF" w:rsidRPr="00C71521">
        <w:rPr>
          <w:rFonts w:cstheme="minorHAnsi"/>
        </w:rPr>
        <w:t xml:space="preserve">to improve </w:t>
      </w:r>
      <w:r w:rsidR="00A277B2" w:rsidRPr="00C71521">
        <w:rPr>
          <w:rFonts w:cstheme="minorHAnsi"/>
        </w:rPr>
        <w:t xml:space="preserve">the country’s energy sector. </w:t>
      </w:r>
      <w:r w:rsidR="003A7D6D" w:rsidRPr="00C71521">
        <w:rPr>
          <w:rFonts w:cstheme="minorHAnsi"/>
        </w:rPr>
        <w:t xml:space="preserve"> The</w:t>
      </w:r>
      <w:r w:rsidR="00FD12DF" w:rsidRPr="00C71521">
        <w:rPr>
          <w:rFonts w:cstheme="minorHAnsi"/>
        </w:rPr>
        <w:t xml:space="preserve"> power plant </w:t>
      </w:r>
      <w:r w:rsidR="003A7D6D" w:rsidRPr="00C71521">
        <w:rPr>
          <w:rFonts w:cstheme="minorHAnsi"/>
        </w:rPr>
        <w:t>is only 14 km away from the</w:t>
      </w:r>
      <w:r w:rsidR="00FD12DF" w:rsidRPr="00C71521">
        <w:rPr>
          <w:rFonts w:cstheme="minorHAnsi"/>
        </w:rPr>
        <w:t xml:space="preserve"> Sunderbans</w:t>
      </w:r>
      <w:r w:rsidR="00894826" w:rsidRPr="00C71521">
        <w:rPr>
          <w:rFonts w:cstheme="minorHAnsi"/>
        </w:rPr>
        <w:t xml:space="preserve"> mangrove forest</w:t>
      </w:r>
      <w:r w:rsidR="003A7D6D" w:rsidRPr="00C71521">
        <w:rPr>
          <w:rFonts w:cstheme="minorHAnsi"/>
        </w:rPr>
        <w:t>. This is an outright violation of</w:t>
      </w:r>
      <w:r w:rsidR="00886602" w:rsidRPr="00C71521">
        <w:rPr>
          <w:rFonts w:cstheme="minorHAnsi"/>
        </w:rPr>
        <w:t xml:space="preserve"> t</w:t>
      </w:r>
      <w:r w:rsidR="003A7D6D" w:rsidRPr="00C71521">
        <w:rPr>
          <w:rFonts w:cstheme="minorHAnsi"/>
        </w:rPr>
        <w:t>he basic precondition that the</w:t>
      </w:r>
      <w:r w:rsidR="00886602" w:rsidRPr="00C71521">
        <w:rPr>
          <w:rFonts w:cstheme="minorHAnsi"/>
        </w:rPr>
        <w:t xml:space="preserve"> project should be 25 km away from ecological</w:t>
      </w:r>
      <w:r w:rsidR="00DB3C75" w:rsidRPr="00C71521">
        <w:rPr>
          <w:rFonts w:cstheme="minorHAnsi"/>
        </w:rPr>
        <w:t>ly</w:t>
      </w:r>
      <w:r w:rsidR="00886602" w:rsidRPr="00C71521">
        <w:rPr>
          <w:rFonts w:cstheme="minorHAnsi"/>
        </w:rPr>
        <w:t xml:space="preserve"> sensitive</w:t>
      </w:r>
      <w:r w:rsidR="003A7D6D" w:rsidRPr="00C71521">
        <w:rPr>
          <w:rFonts w:cstheme="minorHAnsi"/>
        </w:rPr>
        <w:t xml:space="preserve"> area</w:t>
      </w:r>
      <w:r w:rsidR="001A6758" w:rsidRPr="00C71521">
        <w:rPr>
          <w:rFonts w:cstheme="minorHAnsi"/>
        </w:rPr>
        <w:t xml:space="preserve"> </w:t>
      </w:r>
      <w:r w:rsidR="00886602" w:rsidRPr="00C71521">
        <w:rPr>
          <w:rFonts w:cstheme="minorHAnsi"/>
        </w:rPr>
        <w:t>the Department of Environment</w:t>
      </w:r>
      <w:r w:rsidR="001A6758" w:rsidRPr="00C71521">
        <w:rPr>
          <w:rFonts w:cstheme="minorHAnsi"/>
        </w:rPr>
        <w:t xml:space="preserve"> identified</w:t>
      </w:r>
      <w:r w:rsidR="00886602" w:rsidRPr="00C71521">
        <w:rPr>
          <w:rFonts w:cstheme="minorHAnsi"/>
        </w:rPr>
        <w:t>. The Sundarbans i</w:t>
      </w:r>
      <w:r w:rsidR="003A7D6D" w:rsidRPr="00C71521">
        <w:rPr>
          <w:rFonts w:cstheme="minorHAnsi"/>
        </w:rPr>
        <w:t xml:space="preserve">s marked as Ramsar site. The Rampal project </w:t>
      </w:r>
      <w:r w:rsidR="00886602" w:rsidRPr="00C71521">
        <w:rPr>
          <w:rFonts w:cstheme="minorHAnsi"/>
        </w:rPr>
        <w:t xml:space="preserve">goes against the Ramsar </w:t>
      </w:r>
      <w:r w:rsidR="00E963A7" w:rsidRPr="00C71521">
        <w:rPr>
          <w:rFonts w:cstheme="minorHAnsi"/>
        </w:rPr>
        <w:t>Convention</w:t>
      </w:r>
      <w:r w:rsidR="003A7D6D" w:rsidRPr="00C71521">
        <w:rPr>
          <w:rFonts w:cstheme="minorHAnsi"/>
        </w:rPr>
        <w:t xml:space="preserve"> the GoB signed </w:t>
      </w:r>
      <w:r w:rsidR="00886602" w:rsidRPr="00C71521">
        <w:rPr>
          <w:rFonts w:cstheme="minorHAnsi"/>
        </w:rPr>
        <w:t>in 1992.</w:t>
      </w:r>
      <w:r w:rsidR="00DB3C75" w:rsidRPr="00C71521">
        <w:rPr>
          <w:rFonts w:cstheme="minorHAnsi"/>
        </w:rPr>
        <w:t xml:space="preserve"> Also, it depletes the</w:t>
      </w:r>
      <w:r w:rsidR="00A2270E" w:rsidRPr="00C71521">
        <w:rPr>
          <w:rFonts w:cstheme="minorHAnsi"/>
        </w:rPr>
        <w:t xml:space="preserve"> country’s</w:t>
      </w:r>
      <w:r w:rsidR="00FF25F3" w:rsidRPr="00C71521">
        <w:rPr>
          <w:rFonts w:cstheme="minorHAnsi"/>
        </w:rPr>
        <w:t xml:space="preserve"> already depleting</w:t>
      </w:r>
      <w:r w:rsidR="00DB3C75" w:rsidRPr="00C71521">
        <w:rPr>
          <w:rFonts w:cstheme="minorHAnsi"/>
        </w:rPr>
        <w:t xml:space="preserve"> forest resources</w:t>
      </w:r>
      <w:r w:rsidR="00FF25F3" w:rsidRPr="00C71521">
        <w:rPr>
          <w:rFonts w:cstheme="minorHAnsi"/>
        </w:rPr>
        <w:t>,</w:t>
      </w:r>
      <w:r w:rsidR="00DB3C75" w:rsidRPr="00C71521">
        <w:rPr>
          <w:rFonts w:cstheme="minorHAnsi"/>
        </w:rPr>
        <w:t xml:space="preserve"> </w:t>
      </w:r>
      <w:r w:rsidR="00FF25F3" w:rsidRPr="00C71521">
        <w:rPr>
          <w:rFonts w:cstheme="minorHAnsi"/>
        </w:rPr>
        <w:t xml:space="preserve">thus </w:t>
      </w:r>
      <w:r w:rsidR="00DB3C75" w:rsidRPr="00C71521">
        <w:rPr>
          <w:rFonts w:cstheme="minorHAnsi"/>
        </w:rPr>
        <w:t xml:space="preserve">adversely affecting climate change mitigation activities.  </w:t>
      </w:r>
      <w:r w:rsidR="00582E0E" w:rsidRPr="00C71521">
        <w:rPr>
          <w:rFonts w:cstheme="minorHAnsi"/>
        </w:rPr>
        <w:t xml:space="preserve"> </w:t>
      </w:r>
    </w:p>
    <w:p w14:paraId="0B7111AD" w14:textId="77777777" w:rsidR="00DB3C75" w:rsidRPr="00C71521" w:rsidRDefault="00DB3C75" w:rsidP="003C14DB">
      <w:pPr>
        <w:spacing w:after="0" w:line="240" w:lineRule="auto"/>
        <w:jc w:val="both"/>
        <w:rPr>
          <w:rFonts w:cstheme="minorHAnsi"/>
        </w:rPr>
      </w:pPr>
    </w:p>
    <w:p w14:paraId="0BBFC084" w14:textId="77777777" w:rsidR="001A6758" w:rsidRPr="00C71521" w:rsidRDefault="001A6758" w:rsidP="003C14DB">
      <w:pPr>
        <w:spacing w:after="0" w:line="240" w:lineRule="auto"/>
        <w:jc w:val="both"/>
        <w:rPr>
          <w:rFonts w:cstheme="minorHAnsi"/>
        </w:rPr>
      </w:pPr>
      <w:r w:rsidRPr="00C71521">
        <w:rPr>
          <w:rFonts w:cstheme="minorHAnsi"/>
        </w:rPr>
        <w:t>Forest Policy of 199</w:t>
      </w:r>
      <w:r w:rsidR="00FF25F3" w:rsidRPr="00C71521">
        <w:rPr>
          <w:rFonts w:cstheme="minorHAnsi"/>
        </w:rPr>
        <w:t xml:space="preserve">4 </w:t>
      </w:r>
    </w:p>
    <w:p w14:paraId="564930F0" w14:textId="77777777" w:rsidR="004375BD" w:rsidRPr="00C71521" w:rsidRDefault="00DB3C75" w:rsidP="003C14DB">
      <w:pPr>
        <w:spacing w:after="0" w:line="240" w:lineRule="auto"/>
        <w:jc w:val="both"/>
        <w:rPr>
          <w:rFonts w:cstheme="minorHAnsi"/>
        </w:rPr>
      </w:pPr>
      <w:r w:rsidRPr="00C71521">
        <w:rPr>
          <w:rFonts w:cstheme="minorHAnsi"/>
        </w:rPr>
        <w:t>Bangladesh is a forest poor country. UNESCO and</w:t>
      </w:r>
      <w:r w:rsidR="003D67ED" w:rsidRPr="00C71521">
        <w:rPr>
          <w:rFonts w:cstheme="minorHAnsi"/>
        </w:rPr>
        <w:t xml:space="preserve"> </w:t>
      </w:r>
      <w:r w:rsidR="00894826" w:rsidRPr="00C71521">
        <w:rPr>
          <w:rFonts w:cstheme="minorHAnsi"/>
        </w:rPr>
        <w:t xml:space="preserve">FAO </w:t>
      </w:r>
      <w:r w:rsidRPr="00C71521">
        <w:rPr>
          <w:rFonts w:cstheme="minorHAnsi"/>
        </w:rPr>
        <w:t xml:space="preserve">report that the </w:t>
      </w:r>
      <w:r w:rsidR="00894826" w:rsidRPr="00C71521">
        <w:rPr>
          <w:rFonts w:cstheme="minorHAnsi"/>
        </w:rPr>
        <w:t>tot</w:t>
      </w:r>
      <w:r w:rsidR="00FF25F3" w:rsidRPr="00C71521">
        <w:rPr>
          <w:rFonts w:cstheme="minorHAnsi"/>
        </w:rPr>
        <w:t>al forest cover</w:t>
      </w:r>
      <w:r w:rsidRPr="00C71521">
        <w:rPr>
          <w:rFonts w:cstheme="minorHAnsi"/>
        </w:rPr>
        <w:t xml:space="preserve"> of Bangladesh is between nine and ten percent, </w:t>
      </w:r>
      <w:r w:rsidR="00C864F2" w:rsidRPr="00C71521">
        <w:rPr>
          <w:rFonts w:cstheme="minorHAnsi"/>
        </w:rPr>
        <w:t>considered</w:t>
      </w:r>
      <w:r w:rsidRPr="00C71521">
        <w:rPr>
          <w:rFonts w:cstheme="minorHAnsi"/>
        </w:rPr>
        <w:t xml:space="preserve"> as</w:t>
      </w:r>
      <w:r w:rsidR="00C864F2" w:rsidRPr="00C71521">
        <w:rPr>
          <w:rFonts w:cstheme="minorHAnsi"/>
        </w:rPr>
        <w:t xml:space="preserve"> one of the lowest per capita </w:t>
      </w:r>
      <w:r w:rsidR="00D34576" w:rsidRPr="00C71521">
        <w:rPr>
          <w:rFonts w:cstheme="minorHAnsi"/>
        </w:rPr>
        <w:t>forest ratios in the world</w:t>
      </w:r>
      <w:r w:rsidR="0017765F" w:rsidRPr="00C71521">
        <w:rPr>
          <w:rStyle w:val="FootnoteReference"/>
          <w:rFonts w:cstheme="minorHAnsi"/>
        </w:rPr>
        <w:footnoteReference w:id="3"/>
      </w:r>
      <w:r w:rsidR="00D34576" w:rsidRPr="00C71521">
        <w:rPr>
          <w:rFonts w:cstheme="minorHAnsi"/>
        </w:rPr>
        <w:t>.</w:t>
      </w:r>
      <w:r w:rsidR="001A6758" w:rsidRPr="00C71521">
        <w:rPr>
          <w:rFonts w:cstheme="minorHAnsi"/>
        </w:rPr>
        <w:t xml:space="preserve">  The</w:t>
      </w:r>
      <w:r w:rsidR="00000D90" w:rsidRPr="00C71521">
        <w:rPr>
          <w:rFonts w:cstheme="minorHAnsi"/>
        </w:rPr>
        <w:t xml:space="preserve"> </w:t>
      </w:r>
      <w:r w:rsidR="001A6758" w:rsidRPr="00C71521">
        <w:rPr>
          <w:rFonts w:cstheme="minorHAnsi"/>
        </w:rPr>
        <w:t xml:space="preserve">1994 </w:t>
      </w:r>
      <w:r w:rsidR="00984016" w:rsidRPr="00C71521">
        <w:rPr>
          <w:rFonts w:cstheme="minorHAnsi"/>
        </w:rPr>
        <w:t>F</w:t>
      </w:r>
      <w:r w:rsidR="00000D90" w:rsidRPr="00C71521">
        <w:rPr>
          <w:rFonts w:cstheme="minorHAnsi"/>
        </w:rPr>
        <w:t>orest</w:t>
      </w:r>
      <w:r w:rsidR="00984016" w:rsidRPr="00C71521">
        <w:rPr>
          <w:rFonts w:cstheme="minorHAnsi"/>
        </w:rPr>
        <w:t xml:space="preserve"> P</w:t>
      </w:r>
      <w:r w:rsidR="001A6758" w:rsidRPr="00C71521">
        <w:rPr>
          <w:rFonts w:cstheme="minorHAnsi"/>
        </w:rPr>
        <w:t>olicy encourages</w:t>
      </w:r>
      <w:r w:rsidR="00000D90" w:rsidRPr="00C71521">
        <w:rPr>
          <w:rFonts w:cstheme="minorHAnsi"/>
        </w:rPr>
        <w:t xml:space="preserve"> local people</w:t>
      </w:r>
      <w:r w:rsidR="00FF25F3" w:rsidRPr="00C71521">
        <w:rPr>
          <w:rFonts w:cstheme="minorHAnsi"/>
        </w:rPr>
        <w:t>’s participation in forestry towards</w:t>
      </w:r>
      <w:r w:rsidR="00000D90" w:rsidRPr="00C71521">
        <w:rPr>
          <w:rFonts w:cstheme="minorHAnsi"/>
        </w:rPr>
        <w:t xml:space="preserve"> sustainable development and poverty alleviation</w:t>
      </w:r>
      <w:r w:rsidR="002B4071" w:rsidRPr="00C71521">
        <w:rPr>
          <w:rFonts w:cstheme="minorHAnsi"/>
        </w:rPr>
        <w:t xml:space="preserve">. </w:t>
      </w:r>
      <w:r w:rsidR="004A218B" w:rsidRPr="00C71521">
        <w:rPr>
          <w:rFonts w:cstheme="minorHAnsi"/>
        </w:rPr>
        <w:t>T</w:t>
      </w:r>
      <w:r w:rsidR="00FF25F3" w:rsidRPr="00C71521">
        <w:rPr>
          <w:rFonts w:cstheme="minorHAnsi"/>
        </w:rPr>
        <w:t>he forest policy and</w:t>
      </w:r>
      <w:r w:rsidR="002270A9" w:rsidRPr="00C71521">
        <w:rPr>
          <w:rFonts w:cstheme="minorHAnsi"/>
        </w:rPr>
        <w:t xml:space="preserve"> the </w:t>
      </w:r>
      <w:r w:rsidR="00FF25F3" w:rsidRPr="00C71521">
        <w:rPr>
          <w:rFonts w:cstheme="minorHAnsi"/>
        </w:rPr>
        <w:t>1993 Forestry Master Plan mandate</w:t>
      </w:r>
      <w:r w:rsidR="002270A9" w:rsidRPr="00C71521">
        <w:rPr>
          <w:rFonts w:cstheme="minorHAnsi"/>
        </w:rPr>
        <w:t xml:space="preserve"> the Forest Department</w:t>
      </w:r>
      <w:r w:rsidR="00225C29" w:rsidRPr="00C71521">
        <w:rPr>
          <w:rFonts w:cstheme="minorHAnsi"/>
        </w:rPr>
        <w:t xml:space="preserve"> (FD)</w:t>
      </w:r>
      <w:r w:rsidR="00FF25F3" w:rsidRPr="00C71521">
        <w:rPr>
          <w:rFonts w:cstheme="minorHAnsi"/>
        </w:rPr>
        <w:t xml:space="preserve"> </w:t>
      </w:r>
      <w:r w:rsidR="00772FF1" w:rsidRPr="00C71521">
        <w:rPr>
          <w:rFonts w:cstheme="minorHAnsi"/>
        </w:rPr>
        <w:t>as</w:t>
      </w:r>
      <w:r w:rsidR="00FF25F3" w:rsidRPr="00C71521">
        <w:rPr>
          <w:rFonts w:cstheme="minorHAnsi"/>
        </w:rPr>
        <w:t xml:space="preserve"> responsible for refo</w:t>
      </w:r>
      <w:r w:rsidR="002270A9" w:rsidRPr="00C71521">
        <w:rPr>
          <w:rFonts w:cstheme="minorHAnsi"/>
        </w:rPr>
        <w:t>rest</w:t>
      </w:r>
      <w:r w:rsidR="00FF25F3" w:rsidRPr="00C71521">
        <w:rPr>
          <w:rFonts w:cstheme="minorHAnsi"/>
        </w:rPr>
        <w:t>ation projects with</w:t>
      </w:r>
      <w:r w:rsidR="002270A9" w:rsidRPr="00C71521">
        <w:rPr>
          <w:rFonts w:cstheme="minorHAnsi"/>
        </w:rPr>
        <w:t xml:space="preserve"> the participation of forest dependent people. </w:t>
      </w:r>
      <w:r w:rsidR="004375BD" w:rsidRPr="00C71521">
        <w:rPr>
          <w:rFonts w:cstheme="minorHAnsi"/>
        </w:rPr>
        <w:t xml:space="preserve"> </w:t>
      </w:r>
    </w:p>
    <w:p w14:paraId="50E74EBD" w14:textId="77777777" w:rsidR="004375BD" w:rsidRPr="00C71521" w:rsidRDefault="004375BD" w:rsidP="003C14DB">
      <w:pPr>
        <w:spacing w:after="0" w:line="240" w:lineRule="auto"/>
        <w:jc w:val="both"/>
        <w:rPr>
          <w:rFonts w:cstheme="minorHAnsi"/>
        </w:rPr>
      </w:pPr>
    </w:p>
    <w:p w14:paraId="54C4838C" w14:textId="77777777" w:rsidR="00FF25F3" w:rsidRPr="00C71521" w:rsidRDefault="004375BD" w:rsidP="003C14DB">
      <w:pPr>
        <w:spacing w:after="0" w:line="240" w:lineRule="auto"/>
        <w:jc w:val="both"/>
        <w:rPr>
          <w:rFonts w:cstheme="minorHAnsi"/>
        </w:rPr>
      </w:pPr>
      <w:r w:rsidRPr="00C71521">
        <w:rPr>
          <w:rFonts w:cstheme="minorHAnsi"/>
        </w:rPr>
        <w:t xml:space="preserve">At present, </w:t>
      </w:r>
      <w:r w:rsidR="00983A72" w:rsidRPr="00C71521">
        <w:rPr>
          <w:rFonts w:cstheme="minorHAnsi"/>
        </w:rPr>
        <w:t>the FD is implementing</w:t>
      </w:r>
      <w:r w:rsidRPr="00C71521">
        <w:rPr>
          <w:rFonts w:cstheme="minorHAnsi"/>
        </w:rPr>
        <w:t xml:space="preserve"> donor funded projects</w:t>
      </w:r>
      <w:r w:rsidR="00772FF1" w:rsidRPr="00C71521">
        <w:rPr>
          <w:rFonts w:cstheme="minorHAnsi"/>
        </w:rPr>
        <w:t xml:space="preserve"> that plant alien and exotic species of trees with commercial value</w:t>
      </w:r>
      <w:r w:rsidRPr="00C71521">
        <w:rPr>
          <w:rFonts w:cstheme="minorHAnsi"/>
        </w:rPr>
        <w:t xml:space="preserve"> in </w:t>
      </w:r>
      <w:r w:rsidR="00772FF1" w:rsidRPr="00C71521">
        <w:rPr>
          <w:rFonts w:cstheme="minorHAnsi"/>
        </w:rPr>
        <w:t>Madhupur Sal Forest Area</w:t>
      </w:r>
      <w:r w:rsidRPr="00C71521">
        <w:rPr>
          <w:rFonts w:cstheme="minorHAnsi"/>
        </w:rPr>
        <w:t>. The forest area is home to indigenous peoples</w:t>
      </w:r>
      <w:r w:rsidR="00C672B9" w:rsidRPr="00C71521">
        <w:rPr>
          <w:rFonts w:cstheme="minorHAnsi"/>
        </w:rPr>
        <w:t xml:space="preserve"> (IPs)</w:t>
      </w:r>
      <w:r w:rsidR="00983A72" w:rsidRPr="00C71521">
        <w:rPr>
          <w:rFonts w:cstheme="minorHAnsi"/>
        </w:rPr>
        <w:t xml:space="preserve"> whose livelihood depends largely on forest resources. </w:t>
      </w:r>
      <w:r w:rsidR="004F1ED4" w:rsidRPr="00C71521">
        <w:rPr>
          <w:rFonts w:cstheme="minorHAnsi"/>
        </w:rPr>
        <w:t>FD officials</w:t>
      </w:r>
      <w:r w:rsidRPr="00C71521">
        <w:rPr>
          <w:rFonts w:cstheme="minorHAnsi"/>
        </w:rPr>
        <w:t xml:space="preserve"> </w:t>
      </w:r>
      <w:r w:rsidR="008F57AC" w:rsidRPr="00C71521">
        <w:rPr>
          <w:rFonts w:cstheme="minorHAnsi"/>
        </w:rPr>
        <w:t xml:space="preserve">have </w:t>
      </w:r>
      <w:r w:rsidRPr="00C71521">
        <w:rPr>
          <w:rFonts w:cstheme="minorHAnsi"/>
        </w:rPr>
        <w:t>accus</w:t>
      </w:r>
      <w:r w:rsidR="008F57AC" w:rsidRPr="00C71521">
        <w:rPr>
          <w:rFonts w:cstheme="minorHAnsi"/>
        </w:rPr>
        <w:t>ed</w:t>
      </w:r>
      <w:r w:rsidRPr="00C71521">
        <w:rPr>
          <w:rFonts w:cstheme="minorHAnsi"/>
        </w:rPr>
        <w:t xml:space="preserve"> the latter </w:t>
      </w:r>
      <w:r w:rsidR="004F1ED4" w:rsidRPr="00C71521">
        <w:rPr>
          <w:rFonts w:cstheme="minorHAnsi"/>
        </w:rPr>
        <w:t>of illegal logging</w:t>
      </w:r>
      <w:r w:rsidR="00983A72" w:rsidRPr="00C71521">
        <w:rPr>
          <w:rFonts w:cstheme="minorHAnsi"/>
        </w:rPr>
        <w:t xml:space="preserve"> activities</w:t>
      </w:r>
      <w:r w:rsidR="004F1ED4" w:rsidRPr="00C71521">
        <w:rPr>
          <w:rFonts w:cstheme="minorHAnsi"/>
        </w:rPr>
        <w:t>.</w:t>
      </w:r>
      <w:r w:rsidR="008F57AC" w:rsidRPr="00C71521">
        <w:rPr>
          <w:rFonts w:cstheme="minorHAnsi"/>
        </w:rPr>
        <w:t xml:space="preserve"> The land tenancy dispute between the FD and indigenous peoples is yet unresolved. </w:t>
      </w:r>
      <w:r w:rsidRPr="00C71521">
        <w:rPr>
          <w:rFonts w:cstheme="minorHAnsi"/>
        </w:rPr>
        <w:t xml:space="preserve"> </w:t>
      </w:r>
    </w:p>
    <w:p w14:paraId="11F7785D" w14:textId="77777777" w:rsidR="004375BD" w:rsidRPr="00C71521" w:rsidRDefault="004375BD" w:rsidP="003C14DB">
      <w:pPr>
        <w:spacing w:after="0" w:line="240" w:lineRule="auto"/>
        <w:jc w:val="both"/>
        <w:rPr>
          <w:rFonts w:cstheme="minorHAnsi"/>
        </w:rPr>
      </w:pPr>
    </w:p>
    <w:p w14:paraId="5DD14DD7" w14:textId="77777777" w:rsidR="00BC6C31" w:rsidRPr="00C71521" w:rsidRDefault="008F57AC" w:rsidP="003C14DB">
      <w:pPr>
        <w:spacing w:after="0" w:line="240" w:lineRule="auto"/>
        <w:jc w:val="both"/>
        <w:rPr>
          <w:rFonts w:cstheme="minorHAnsi"/>
        </w:rPr>
      </w:pPr>
      <w:r w:rsidRPr="00C71521">
        <w:rPr>
          <w:rFonts w:cstheme="minorHAnsi"/>
        </w:rPr>
        <w:t>The</w:t>
      </w:r>
      <w:r w:rsidR="00225C29" w:rsidRPr="00C71521">
        <w:rPr>
          <w:rFonts w:cstheme="minorHAnsi"/>
        </w:rPr>
        <w:t xml:space="preserve"> Social Forestry Program is one of the largest participatory programs in the country</w:t>
      </w:r>
      <w:r w:rsidRPr="00C71521">
        <w:rPr>
          <w:rFonts w:cstheme="minorHAnsi"/>
        </w:rPr>
        <w:t xml:space="preserve">.  With WFP assistance and NGO involvement, </w:t>
      </w:r>
      <w:commentRangeStart w:id="4"/>
      <w:r w:rsidRPr="00C71521">
        <w:rPr>
          <w:rFonts w:cstheme="minorHAnsi"/>
        </w:rPr>
        <w:t>t</w:t>
      </w:r>
      <w:r w:rsidR="00225C29" w:rsidRPr="00C71521">
        <w:rPr>
          <w:rFonts w:cstheme="minorHAnsi"/>
        </w:rPr>
        <w:t xml:space="preserve">he program </w:t>
      </w:r>
      <w:r w:rsidRPr="00C71521">
        <w:rPr>
          <w:rFonts w:cstheme="minorHAnsi"/>
        </w:rPr>
        <w:t>especially encourages women participation</w:t>
      </w:r>
      <w:commentRangeEnd w:id="4"/>
      <w:r w:rsidR="0065769D" w:rsidRPr="00C71521">
        <w:rPr>
          <w:rStyle w:val="CommentReference"/>
          <w:rFonts w:cstheme="minorHAnsi"/>
        </w:rPr>
        <w:commentReference w:id="4"/>
      </w:r>
      <w:r w:rsidRPr="00C71521">
        <w:rPr>
          <w:rFonts w:cstheme="minorHAnsi"/>
        </w:rPr>
        <w:t>.</w:t>
      </w:r>
      <w:r w:rsidR="00225C29" w:rsidRPr="00C71521">
        <w:rPr>
          <w:rFonts w:cstheme="minorHAnsi"/>
        </w:rPr>
        <w:t xml:space="preserve"> </w:t>
      </w:r>
      <w:r w:rsidRPr="00C71521">
        <w:rPr>
          <w:rFonts w:cstheme="minorHAnsi"/>
        </w:rPr>
        <w:t xml:space="preserve">Unfortunately, </w:t>
      </w:r>
      <w:r w:rsidR="000314DF" w:rsidRPr="00C71521">
        <w:rPr>
          <w:rFonts w:cstheme="minorHAnsi"/>
        </w:rPr>
        <w:t xml:space="preserve">the government has yet to acknowledge and recognize tenure rights of the people in areas </w:t>
      </w:r>
      <w:r w:rsidR="00983A72" w:rsidRPr="00C71521">
        <w:rPr>
          <w:rFonts w:cstheme="minorHAnsi"/>
        </w:rPr>
        <w:t>declared as forest reserves</w:t>
      </w:r>
      <w:r w:rsidR="000314DF" w:rsidRPr="00C71521">
        <w:rPr>
          <w:rFonts w:cstheme="minorHAnsi"/>
        </w:rPr>
        <w:t>. The state supports reforestation programs, such as social forestry, national park, eco-park, strip plantation, agro-forestry, and other</w:t>
      </w:r>
      <w:r w:rsidR="002E2FC4" w:rsidRPr="00C71521">
        <w:rPr>
          <w:rFonts w:cstheme="minorHAnsi"/>
        </w:rPr>
        <w:t>s.  However, it does not protect,</w:t>
      </w:r>
      <w:r w:rsidR="000314DF" w:rsidRPr="00C71521">
        <w:rPr>
          <w:rFonts w:cstheme="minorHAnsi"/>
        </w:rPr>
        <w:t xml:space="preserve"> recognize</w:t>
      </w:r>
      <w:r w:rsidR="002E2FC4" w:rsidRPr="00C71521">
        <w:rPr>
          <w:rFonts w:cstheme="minorHAnsi"/>
        </w:rPr>
        <w:t xml:space="preserve"> or respect</w:t>
      </w:r>
      <w:r w:rsidR="000314DF" w:rsidRPr="00C71521">
        <w:rPr>
          <w:rFonts w:cstheme="minorHAnsi"/>
        </w:rPr>
        <w:t xml:space="preserve"> the tenure rights of the people who get alienated because of these programs.</w:t>
      </w:r>
      <w:r w:rsidR="00983A72" w:rsidRPr="00C71521">
        <w:rPr>
          <w:rFonts w:cstheme="minorHAnsi"/>
        </w:rPr>
        <w:t xml:space="preserve"> Such conduct</w:t>
      </w:r>
      <w:r w:rsidR="002E2FC4" w:rsidRPr="00C71521">
        <w:rPr>
          <w:rFonts w:cstheme="minorHAnsi"/>
        </w:rPr>
        <w:t xml:space="preserve"> runs counter to the VGGT guideline th</w:t>
      </w:r>
      <w:r w:rsidR="00C1233F" w:rsidRPr="00C71521">
        <w:rPr>
          <w:rFonts w:cstheme="minorHAnsi"/>
        </w:rPr>
        <w:t>at enjoins</w:t>
      </w:r>
      <w:r w:rsidR="002E2FC4" w:rsidRPr="00C71521">
        <w:rPr>
          <w:rFonts w:cstheme="minorHAnsi"/>
        </w:rPr>
        <w:t xml:space="preserve"> the state </w:t>
      </w:r>
      <w:r w:rsidR="00C1233F" w:rsidRPr="00C71521">
        <w:rPr>
          <w:rFonts w:cstheme="minorHAnsi"/>
        </w:rPr>
        <w:t>to</w:t>
      </w:r>
      <w:r w:rsidR="002E2FC4" w:rsidRPr="00C71521">
        <w:rPr>
          <w:rFonts w:cstheme="minorHAnsi"/>
        </w:rPr>
        <w:t xml:space="preserve"> recognize, respect, and protect the customary tenure rights of the people to land, fisheries, and forests</w:t>
      </w:r>
      <w:r w:rsidR="003506D1" w:rsidRPr="00C71521">
        <w:rPr>
          <w:rFonts w:cstheme="minorHAnsi"/>
        </w:rPr>
        <w:t xml:space="preserve"> (Paragraph 8.2). </w:t>
      </w:r>
    </w:p>
    <w:p w14:paraId="41A42AF0" w14:textId="77777777" w:rsidR="00A01DA3" w:rsidRPr="00C71521" w:rsidRDefault="00A01DA3" w:rsidP="003C14DB">
      <w:pPr>
        <w:spacing w:after="0" w:line="240" w:lineRule="auto"/>
        <w:jc w:val="both"/>
        <w:rPr>
          <w:rFonts w:cstheme="minorHAnsi"/>
        </w:rPr>
      </w:pPr>
    </w:p>
    <w:p w14:paraId="5210205D" w14:textId="77777777" w:rsidR="001A6758" w:rsidRPr="00C71521" w:rsidRDefault="001A6758" w:rsidP="003C14DB">
      <w:pPr>
        <w:spacing w:after="0" w:line="240" w:lineRule="auto"/>
        <w:jc w:val="both"/>
        <w:rPr>
          <w:rFonts w:cstheme="minorHAnsi"/>
        </w:rPr>
      </w:pPr>
      <w:r w:rsidRPr="00C71521">
        <w:rPr>
          <w:rFonts w:cstheme="minorHAnsi"/>
        </w:rPr>
        <w:t>Phulbari Coal Mining Project</w:t>
      </w:r>
    </w:p>
    <w:p w14:paraId="4FB66E32" w14:textId="77777777" w:rsidR="00D0056F" w:rsidRPr="00C71521" w:rsidRDefault="00EA4BAA" w:rsidP="003C14DB">
      <w:pPr>
        <w:spacing w:after="0" w:line="240" w:lineRule="auto"/>
        <w:jc w:val="both"/>
        <w:rPr>
          <w:rFonts w:cstheme="minorHAnsi"/>
        </w:rPr>
      </w:pPr>
      <w:r w:rsidRPr="00C71521">
        <w:rPr>
          <w:rFonts w:cstheme="minorHAnsi"/>
        </w:rPr>
        <w:t>T</w:t>
      </w:r>
      <w:r w:rsidR="00F4138A" w:rsidRPr="00C71521">
        <w:rPr>
          <w:rFonts w:cstheme="minorHAnsi"/>
        </w:rPr>
        <w:t>he Phulbari Coal Mining Project is another case of</w:t>
      </w:r>
      <w:r w:rsidR="00D643CD" w:rsidRPr="00C71521">
        <w:rPr>
          <w:rFonts w:cstheme="minorHAnsi"/>
        </w:rPr>
        <w:t xml:space="preserve"> the state’s</w:t>
      </w:r>
      <w:r w:rsidR="00F4138A" w:rsidRPr="00C71521">
        <w:rPr>
          <w:rFonts w:cstheme="minorHAnsi"/>
        </w:rPr>
        <w:t xml:space="preserve"> </w:t>
      </w:r>
      <w:r w:rsidR="00D643CD" w:rsidRPr="00C71521">
        <w:rPr>
          <w:rFonts w:cstheme="minorHAnsi"/>
        </w:rPr>
        <w:t>large scale land acquisition</w:t>
      </w:r>
      <w:r w:rsidR="00A1390E" w:rsidRPr="00C71521">
        <w:rPr>
          <w:rFonts w:cstheme="minorHAnsi"/>
        </w:rPr>
        <w:t>, thus violating</w:t>
      </w:r>
      <w:r w:rsidR="00D0056F" w:rsidRPr="00C71521">
        <w:rPr>
          <w:rFonts w:cstheme="minorHAnsi"/>
        </w:rPr>
        <w:t xml:space="preserve"> the country’s land use policy (Article-2 (Ka) and Article-5 (5.5).  </w:t>
      </w:r>
      <w:r w:rsidR="00E963A7" w:rsidRPr="00C71521">
        <w:rPr>
          <w:rFonts w:cstheme="minorHAnsi"/>
        </w:rPr>
        <w:t>It is one of the biggest mine project</w:t>
      </w:r>
      <w:r w:rsidRPr="00C71521">
        <w:rPr>
          <w:rFonts w:cstheme="minorHAnsi"/>
        </w:rPr>
        <w:t>s</w:t>
      </w:r>
      <w:r w:rsidR="00E963A7" w:rsidRPr="00C71521">
        <w:rPr>
          <w:rFonts w:cstheme="minorHAnsi"/>
        </w:rPr>
        <w:t xml:space="preserve"> in Bangladesh history. It is projected </w:t>
      </w:r>
      <w:r w:rsidR="00D643CD" w:rsidRPr="00C71521">
        <w:rPr>
          <w:rFonts w:cstheme="minorHAnsi"/>
        </w:rPr>
        <w:t xml:space="preserve">to </w:t>
      </w:r>
      <w:r w:rsidR="00E963A7" w:rsidRPr="00C71521">
        <w:rPr>
          <w:rFonts w:cstheme="minorHAnsi"/>
        </w:rPr>
        <w:t>acquire abou</w:t>
      </w:r>
      <w:r w:rsidRPr="00C71521">
        <w:rPr>
          <w:rFonts w:cstheme="minorHAnsi"/>
        </w:rPr>
        <w:t>t 135 km</w:t>
      </w:r>
      <w:r w:rsidRPr="00C71521">
        <w:rPr>
          <w:rFonts w:cstheme="minorHAnsi"/>
          <w:vertAlign w:val="superscript"/>
        </w:rPr>
        <w:t>2</w:t>
      </w:r>
      <w:r w:rsidR="00D0056F" w:rsidRPr="00C71521">
        <w:rPr>
          <w:rFonts w:cstheme="minorHAnsi"/>
        </w:rPr>
        <w:t>,</w:t>
      </w:r>
      <w:r w:rsidRPr="00C71521">
        <w:rPr>
          <w:rFonts w:cstheme="minorHAnsi"/>
        </w:rPr>
        <w:t xml:space="preserve"> affect nearly 656 </w:t>
      </w:r>
      <w:r w:rsidR="00E963A7" w:rsidRPr="00C71521">
        <w:rPr>
          <w:rFonts w:cstheme="minorHAnsi"/>
        </w:rPr>
        <w:t>km</w:t>
      </w:r>
      <w:r w:rsidRPr="00C71521">
        <w:rPr>
          <w:rFonts w:cstheme="minorHAnsi"/>
          <w:vertAlign w:val="superscript"/>
        </w:rPr>
        <w:t>2</w:t>
      </w:r>
      <w:r w:rsidR="00D0056F" w:rsidRPr="00C71521">
        <w:rPr>
          <w:rFonts w:cstheme="minorHAnsi"/>
        </w:rPr>
        <w:t xml:space="preserve">, </w:t>
      </w:r>
      <w:r w:rsidR="00D643CD" w:rsidRPr="00C71521">
        <w:rPr>
          <w:rFonts w:cstheme="minorHAnsi"/>
        </w:rPr>
        <w:t xml:space="preserve">and destroy </w:t>
      </w:r>
      <w:r w:rsidR="00D0056F" w:rsidRPr="00C71521">
        <w:rPr>
          <w:rFonts w:cstheme="minorHAnsi"/>
        </w:rPr>
        <w:t xml:space="preserve">a </w:t>
      </w:r>
      <w:r w:rsidR="00D643CD" w:rsidRPr="00C71521">
        <w:rPr>
          <w:rFonts w:cstheme="minorHAnsi"/>
        </w:rPr>
        <w:lastRenderedPageBreak/>
        <w:t>significant ag</w:t>
      </w:r>
      <w:r w:rsidR="00A1390E" w:rsidRPr="00C71521">
        <w:rPr>
          <w:rFonts w:cstheme="minorHAnsi"/>
        </w:rPr>
        <w:t>ricultural region</w:t>
      </w:r>
      <w:r w:rsidR="00D643CD" w:rsidRPr="00C71521">
        <w:rPr>
          <w:rFonts w:cstheme="minorHAnsi"/>
        </w:rPr>
        <w:t xml:space="preserve">. </w:t>
      </w:r>
      <w:r w:rsidR="00210DFE" w:rsidRPr="00C71521">
        <w:rPr>
          <w:rFonts w:cstheme="minorHAnsi"/>
        </w:rPr>
        <w:t xml:space="preserve"> </w:t>
      </w:r>
      <w:r w:rsidR="00E963A7" w:rsidRPr="00C71521">
        <w:rPr>
          <w:rFonts w:cstheme="minorHAnsi"/>
        </w:rPr>
        <w:t>It will physically and economically displ</w:t>
      </w:r>
      <w:r w:rsidRPr="00C71521">
        <w:rPr>
          <w:rFonts w:cstheme="minorHAnsi"/>
        </w:rPr>
        <w:t>ace around 220,000 people</w:t>
      </w:r>
      <w:r w:rsidR="00E963A7" w:rsidRPr="00C71521">
        <w:rPr>
          <w:rFonts w:cstheme="minorHAnsi"/>
        </w:rPr>
        <w:t xml:space="preserve"> who are mainly farmers and indigenous </w:t>
      </w:r>
      <w:r w:rsidRPr="00C71521">
        <w:rPr>
          <w:rFonts w:cstheme="minorHAnsi"/>
        </w:rPr>
        <w:t>peoples</w:t>
      </w:r>
      <w:r w:rsidR="00A1390E" w:rsidRPr="00C71521">
        <w:rPr>
          <w:rFonts w:cstheme="minorHAnsi"/>
        </w:rPr>
        <w:t>.</w:t>
      </w:r>
      <w:r w:rsidR="00AA6EB1" w:rsidRPr="00C71521">
        <w:rPr>
          <w:rStyle w:val="FootnoteReference"/>
          <w:rFonts w:cstheme="minorHAnsi"/>
        </w:rPr>
        <w:footnoteReference w:id="4"/>
      </w:r>
      <w:r w:rsidR="004E5FD3" w:rsidRPr="00C71521">
        <w:rPr>
          <w:rFonts w:cstheme="minorHAnsi"/>
        </w:rPr>
        <w:t xml:space="preserve"> </w:t>
      </w:r>
      <w:r w:rsidRPr="00C71521">
        <w:rPr>
          <w:rFonts w:cstheme="minorHAnsi"/>
        </w:rPr>
        <w:t xml:space="preserve"> </w:t>
      </w:r>
      <w:r w:rsidR="00D643CD" w:rsidRPr="00C71521">
        <w:rPr>
          <w:rFonts w:cstheme="minorHAnsi"/>
        </w:rPr>
        <w:t xml:space="preserve">If </w:t>
      </w:r>
      <w:r w:rsidR="00CD0BBA" w:rsidRPr="00C71521">
        <w:rPr>
          <w:rFonts w:cstheme="minorHAnsi"/>
        </w:rPr>
        <w:t>implemented</w:t>
      </w:r>
      <w:r w:rsidR="00D643CD" w:rsidRPr="00C71521">
        <w:rPr>
          <w:rFonts w:cstheme="minorHAnsi"/>
        </w:rPr>
        <w:t>, it will threaten food security, as it will turn</w:t>
      </w:r>
      <w:r w:rsidR="00CD0BBA" w:rsidRPr="00C71521">
        <w:rPr>
          <w:rFonts w:cstheme="minorHAnsi"/>
        </w:rPr>
        <w:t xml:space="preserve"> </w:t>
      </w:r>
      <w:r w:rsidR="00D643CD" w:rsidRPr="00C71521">
        <w:rPr>
          <w:rFonts w:cstheme="minorHAnsi"/>
        </w:rPr>
        <w:t>thousands of farmers</w:t>
      </w:r>
      <w:r w:rsidR="00E963A7" w:rsidRPr="00C71521">
        <w:rPr>
          <w:rFonts w:cstheme="minorHAnsi"/>
        </w:rPr>
        <w:t xml:space="preserve"> into wage laborer</w:t>
      </w:r>
      <w:r w:rsidR="00D643CD" w:rsidRPr="00C71521">
        <w:rPr>
          <w:rFonts w:cstheme="minorHAnsi"/>
        </w:rPr>
        <w:t xml:space="preserve">s. </w:t>
      </w:r>
      <w:r w:rsidR="00E963A7" w:rsidRPr="00C71521">
        <w:rPr>
          <w:rFonts w:cstheme="minorHAnsi"/>
        </w:rPr>
        <w:t xml:space="preserve"> </w:t>
      </w:r>
      <w:r w:rsidR="00C825A4" w:rsidRPr="00C71521">
        <w:rPr>
          <w:rFonts w:cstheme="minorHAnsi"/>
        </w:rPr>
        <w:t>Due to</w:t>
      </w:r>
      <w:r w:rsidR="00D643CD" w:rsidRPr="00C71521">
        <w:rPr>
          <w:rFonts w:cstheme="minorHAnsi"/>
        </w:rPr>
        <w:t xml:space="preserve"> the</w:t>
      </w:r>
      <w:r w:rsidR="00C825A4" w:rsidRPr="00C71521">
        <w:rPr>
          <w:rFonts w:cstheme="minorHAnsi"/>
        </w:rPr>
        <w:t xml:space="preserve"> open-</w:t>
      </w:r>
      <w:r w:rsidR="00E963A7" w:rsidRPr="00C71521">
        <w:rPr>
          <w:rFonts w:cstheme="minorHAnsi"/>
        </w:rPr>
        <w:t>pit acid mine drainage s</w:t>
      </w:r>
      <w:r w:rsidR="00412BE5" w:rsidRPr="00C71521">
        <w:rPr>
          <w:rFonts w:cstheme="minorHAnsi"/>
        </w:rPr>
        <w:t>ystem, the project will affect</w:t>
      </w:r>
      <w:r w:rsidR="00E963A7" w:rsidRPr="00C71521">
        <w:rPr>
          <w:rFonts w:cstheme="minorHAnsi"/>
        </w:rPr>
        <w:t xml:space="preserve"> hundreds of small rivers</w:t>
      </w:r>
      <w:r w:rsidR="00D643CD" w:rsidRPr="00C71521">
        <w:rPr>
          <w:rFonts w:cstheme="minorHAnsi"/>
        </w:rPr>
        <w:t>, deplete water level</w:t>
      </w:r>
      <w:r w:rsidR="00A1390E" w:rsidRPr="00C71521">
        <w:rPr>
          <w:rFonts w:cstheme="minorHAnsi"/>
        </w:rPr>
        <w:t>s</w:t>
      </w:r>
      <w:r w:rsidR="00D643CD" w:rsidRPr="00C71521">
        <w:rPr>
          <w:rFonts w:cstheme="minorHAnsi"/>
        </w:rPr>
        <w:t xml:space="preserve">, and </w:t>
      </w:r>
      <w:r w:rsidR="00A1390E" w:rsidRPr="00C71521">
        <w:rPr>
          <w:rFonts w:cstheme="minorHAnsi"/>
        </w:rPr>
        <w:t xml:space="preserve">affect </w:t>
      </w:r>
      <w:r w:rsidR="00D643CD" w:rsidRPr="00C71521">
        <w:rPr>
          <w:rFonts w:cstheme="minorHAnsi"/>
        </w:rPr>
        <w:t>water transport. UNESCO projects</w:t>
      </w:r>
      <w:r w:rsidR="00A45421" w:rsidRPr="00C71521">
        <w:rPr>
          <w:rFonts w:cstheme="minorHAnsi"/>
        </w:rPr>
        <w:t xml:space="preserve"> the impact will extend up</w:t>
      </w:r>
      <w:r w:rsidR="00E963A7" w:rsidRPr="00C71521">
        <w:rPr>
          <w:rFonts w:cstheme="minorHAnsi"/>
        </w:rPr>
        <w:t xml:space="preserve"> to</w:t>
      </w:r>
      <w:r w:rsidR="00412BE5" w:rsidRPr="00C71521">
        <w:rPr>
          <w:rFonts w:cstheme="minorHAnsi"/>
        </w:rPr>
        <w:t xml:space="preserve"> the</w:t>
      </w:r>
      <w:r w:rsidR="00E963A7" w:rsidRPr="00C71521">
        <w:rPr>
          <w:rFonts w:cstheme="minorHAnsi"/>
        </w:rPr>
        <w:t xml:space="preserve"> Sundarban’s mangrove fore</w:t>
      </w:r>
      <w:r w:rsidR="00D643CD" w:rsidRPr="00C71521">
        <w:rPr>
          <w:rFonts w:cstheme="minorHAnsi"/>
        </w:rPr>
        <w:t>st,</w:t>
      </w:r>
      <w:r w:rsidR="00E963A7" w:rsidRPr="00C71521">
        <w:rPr>
          <w:rFonts w:cstheme="minorHAnsi"/>
        </w:rPr>
        <w:t xml:space="preserve"> a resource for endangered species and</w:t>
      </w:r>
      <w:r w:rsidR="00D643CD" w:rsidRPr="00C71521">
        <w:rPr>
          <w:rFonts w:cstheme="minorHAnsi"/>
        </w:rPr>
        <w:t xml:space="preserve"> source of</w:t>
      </w:r>
      <w:r w:rsidR="00A1390E" w:rsidRPr="00C71521">
        <w:rPr>
          <w:rFonts w:cstheme="minorHAnsi"/>
        </w:rPr>
        <w:t xml:space="preserve"> livelihood for fisherfolks</w:t>
      </w:r>
      <w:r w:rsidR="00E963A7" w:rsidRPr="00C71521">
        <w:rPr>
          <w:rFonts w:cstheme="minorHAnsi"/>
        </w:rPr>
        <w:t xml:space="preserve"> and other communities. </w:t>
      </w:r>
    </w:p>
    <w:p w14:paraId="24AE48E9" w14:textId="77777777" w:rsidR="00D0056F" w:rsidRPr="00C71521" w:rsidRDefault="00D0056F" w:rsidP="003C14DB">
      <w:pPr>
        <w:spacing w:after="0" w:line="240" w:lineRule="auto"/>
        <w:jc w:val="both"/>
        <w:rPr>
          <w:rFonts w:cstheme="minorHAnsi"/>
        </w:rPr>
      </w:pPr>
    </w:p>
    <w:p w14:paraId="4D2FD6D4" w14:textId="77777777" w:rsidR="005F0035" w:rsidRPr="00C71521" w:rsidRDefault="007B25A5" w:rsidP="003C14DB">
      <w:pPr>
        <w:spacing w:after="0" w:line="240" w:lineRule="auto"/>
        <w:jc w:val="both"/>
        <w:rPr>
          <w:rFonts w:cstheme="minorHAnsi"/>
        </w:rPr>
      </w:pPr>
      <w:r w:rsidRPr="00C71521">
        <w:rPr>
          <w:rFonts w:cstheme="minorHAnsi"/>
        </w:rPr>
        <w:t>L</w:t>
      </w:r>
      <w:r w:rsidR="003A4165" w:rsidRPr="00C71521">
        <w:rPr>
          <w:rFonts w:cstheme="minorHAnsi"/>
        </w:rPr>
        <w:t xml:space="preserve">arge-scale transactions and investments </w:t>
      </w:r>
      <w:r w:rsidR="00D0056F" w:rsidRPr="00C71521">
        <w:rPr>
          <w:rFonts w:cstheme="minorHAnsi"/>
        </w:rPr>
        <w:t>on natural resource</w:t>
      </w:r>
      <w:r w:rsidRPr="00C71521">
        <w:rPr>
          <w:rFonts w:cstheme="minorHAnsi"/>
        </w:rPr>
        <w:t>s</w:t>
      </w:r>
      <w:r w:rsidR="003A4165" w:rsidRPr="00C71521">
        <w:rPr>
          <w:rFonts w:cstheme="minorHAnsi"/>
        </w:rPr>
        <w:t xml:space="preserve"> abuse </w:t>
      </w:r>
      <w:r w:rsidR="00066825" w:rsidRPr="00C71521">
        <w:rPr>
          <w:rFonts w:cstheme="minorHAnsi"/>
        </w:rPr>
        <w:t xml:space="preserve">human and </w:t>
      </w:r>
      <w:r w:rsidR="003A4165" w:rsidRPr="00C71521">
        <w:rPr>
          <w:rFonts w:cstheme="minorHAnsi"/>
        </w:rPr>
        <w:t>legitimate</w:t>
      </w:r>
      <w:r w:rsidR="00066825" w:rsidRPr="00C71521">
        <w:rPr>
          <w:rFonts w:cstheme="minorHAnsi"/>
        </w:rPr>
        <w:t xml:space="preserve"> tenure rights </w:t>
      </w:r>
      <w:r w:rsidR="003A4165" w:rsidRPr="00C71521">
        <w:rPr>
          <w:rFonts w:cstheme="minorHAnsi"/>
        </w:rPr>
        <w:t>across the world</w:t>
      </w:r>
      <w:r w:rsidRPr="00C71521">
        <w:rPr>
          <w:rFonts w:cstheme="minorHAnsi"/>
        </w:rPr>
        <w:t>.</w:t>
      </w:r>
      <w:r w:rsidR="003A4165" w:rsidRPr="00C71521">
        <w:rPr>
          <w:rFonts w:cstheme="minorHAnsi"/>
        </w:rPr>
        <w:t xml:space="preserve"> </w:t>
      </w:r>
      <w:r w:rsidRPr="00C71521">
        <w:rPr>
          <w:rFonts w:cstheme="minorHAnsi"/>
        </w:rPr>
        <w:t xml:space="preserve"> T</w:t>
      </w:r>
      <w:r w:rsidR="005F0035" w:rsidRPr="00C71521">
        <w:rPr>
          <w:rFonts w:cstheme="minorHAnsi"/>
        </w:rPr>
        <w:t xml:space="preserve">he VGGT aims to protect </w:t>
      </w:r>
      <w:r w:rsidRPr="00C71521">
        <w:rPr>
          <w:rFonts w:cstheme="minorHAnsi"/>
        </w:rPr>
        <w:t>these</w:t>
      </w:r>
      <w:r w:rsidR="003A4165" w:rsidRPr="00C71521">
        <w:rPr>
          <w:rFonts w:cstheme="minorHAnsi"/>
        </w:rPr>
        <w:t xml:space="preserve"> rights</w:t>
      </w:r>
      <w:r w:rsidR="005F0035" w:rsidRPr="00C71521">
        <w:rPr>
          <w:rFonts w:cstheme="minorHAnsi"/>
        </w:rPr>
        <w:t>.</w:t>
      </w:r>
      <w:r w:rsidRPr="00C71521">
        <w:rPr>
          <w:rFonts w:cstheme="minorHAnsi"/>
        </w:rPr>
        <w:t xml:space="preserve"> It states that i</w:t>
      </w:r>
      <w:r w:rsidR="005F0035" w:rsidRPr="00C71521">
        <w:rPr>
          <w:rFonts w:cstheme="minorHAnsi"/>
        </w:rPr>
        <w:t xml:space="preserve">nvestment models </w:t>
      </w:r>
      <w:r w:rsidRPr="00C71521">
        <w:rPr>
          <w:rFonts w:cstheme="minorHAnsi"/>
        </w:rPr>
        <w:t>should ensure</w:t>
      </w:r>
      <w:r w:rsidR="00F133AF" w:rsidRPr="00C71521">
        <w:rPr>
          <w:rFonts w:cstheme="minorHAnsi"/>
        </w:rPr>
        <w:t xml:space="preserve"> partnership </w:t>
      </w:r>
      <w:r w:rsidR="00F50161" w:rsidRPr="00C71521">
        <w:rPr>
          <w:rFonts w:cstheme="minorHAnsi"/>
        </w:rPr>
        <w:t xml:space="preserve">and participation </w:t>
      </w:r>
      <w:r w:rsidR="00F133AF" w:rsidRPr="00C71521">
        <w:rPr>
          <w:rFonts w:cstheme="minorHAnsi"/>
        </w:rPr>
        <w:t xml:space="preserve">of </w:t>
      </w:r>
      <w:r w:rsidR="005F0035" w:rsidRPr="00C71521">
        <w:rPr>
          <w:rFonts w:cstheme="minorHAnsi"/>
        </w:rPr>
        <w:t xml:space="preserve">local tenure </w:t>
      </w:r>
      <w:r w:rsidR="00F133AF" w:rsidRPr="00C71521">
        <w:rPr>
          <w:rFonts w:cstheme="minorHAnsi"/>
        </w:rPr>
        <w:t xml:space="preserve">right </w:t>
      </w:r>
      <w:r w:rsidR="005F0035" w:rsidRPr="00C71521">
        <w:rPr>
          <w:rFonts w:cstheme="minorHAnsi"/>
        </w:rPr>
        <w:t>holders (</w:t>
      </w:r>
      <w:r w:rsidR="00C825A4" w:rsidRPr="00C71521">
        <w:rPr>
          <w:rFonts w:cstheme="minorHAnsi"/>
        </w:rPr>
        <w:t xml:space="preserve">VGGT. </w:t>
      </w:r>
      <w:r w:rsidR="005F0035" w:rsidRPr="00C71521">
        <w:rPr>
          <w:rFonts w:cstheme="minorHAnsi"/>
        </w:rPr>
        <w:t>Paragraph. 12.</w:t>
      </w:r>
      <w:r w:rsidR="0039409F" w:rsidRPr="00C71521">
        <w:rPr>
          <w:rFonts w:cstheme="minorHAnsi"/>
        </w:rPr>
        <w:t xml:space="preserve">5. 12.6 and 12.10). </w:t>
      </w:r>
      <w:r w:rsidR="00412BE5" w:rsidRPr="00C71521">
        <w:rPr>
          <w:rFonts w:cstheme="minorHAnsi"/>
        </w:rPr>
        <w:t xml:space="preserve">  It</w:t>
      </w:r>
      <w:r w:rsidRPr="00C71521">
        <w:rPr>
          <w:rFonts w:cstheme="minorHAnsi"/>
        </w:rPr>
        <w:t xml:space="preserve"> affirms that home and </w:t>
      </w:r>
      <w:r w:rsidR="00DA31D3" w:rsidRPr="00C71521">
        <w:rPr>
          <w:rFonts w:cstheme="minorHAnsi"/>
        </w:rPr>
        <w:t xml:space="preserve">host State, international investors and transnational corporation </w:t>
      </w:r>
      <w:r w:rsidRPr="00C71521">
        <w:rPr>
          <w:rFonts w:cstheme="minorHAnsi"/>
        </w:rPr>
        <w:t>are obligated to observe</w:t>
      </w:r>
      <w:r w:rsidR="00DA31D3" w:rsidRPr="00C71521">
        <w:rPr>
          <w:rFonts w:cstheme="minorHAnsi"/>
        </w:rPr>
        <w:t xml:space="preserve"> the UN hum</w:t>
      </w:r>
      <w:r w:rsidRPr="00C71521">
        <w:rPr>
          <w:rFonts w:cstheme="minorHAnsi"/>
        </w:rPr>
        <w:t xml:space="preserve">an rights principles. They should </w:t>
      </w:r>
      <w:r w:rsidR="00BA6618" w:rsidRPr="00C71521">
        <w:rPr>
          <w:rFonts w:cstheme="minorHAnsi"/>
        </w:rPr>
        <w:t>not violate human</w:t>
      </w:r>
      <w:r w:rsidR="00DA31D3" w:rsidRPr="00C71521">
        <w:rPr>
          <w:rFonts w:cstheme="minorHAnsi"/>
        </w:rPr>
        <w:t xml:space="preserve"> and legitimate tenure rights </w:t>
      </w:r>
      <w:r w:rsidR="007B411C" w:rsidRPr="00C71521">
        <w:rPr>
          <w:rFonts w:cstheme="minorHAnsi"/>
        </w:rPr>
        <w:t>in relation to investments</w:t>
      </w:r>
      <w:r w:rsidR="00BA6618" w:rsidRPr="00C71521">
        <w:rPr>
          <w:rFonts w:cstheme="minorHAnsi"/>
        </w:rPr>
        <w:t>,</w:t>
      </w:r>
      <w:r w:rsidR="007B411C" w:rsidRPr="00C71521">
        <w:rPr>
          <w:rFonts w:cstheme="minorHAnsi"/>
        </w:rPr>
        <w:t xml:space="preserve"> such as mining, urbanization</w:t>
      </w:r>
      <w:r w:rsidRPr="00C71521">
        <w:rPr>
          <w:rFonts w:cstheme="minorHAnsi"/>
        </w:rPr>
        <w:t>,</w:t>
      </w:r>
      <w:r w:rsidR="007B411C" w:rsidRPr="00C71521">
        <w:rPr>
          <w:rFonts w:cstheme="minorHAnsi"/>
        </w:rPr>
        <w:t xml:space="preserve"> and environmental and development projects. </w:t>
      </w:r>
      <w:r w:rsidRPr="00C71521">
        <w:rPr>
          <w:rFonts w:cstheme="minorHAnsi"/>
        </w:rPr>
        <w:t xml:space="preserve">(VGGT. Section.12). </w:t>
      </w:r>
      <w:r w:rsidR="00F50161" w:rsidRPr="00C71521">
        <w:rPr>
          <w:rFonts w:cstheme="minorHAnsi"/>
        </w:rPr>
        <w:t>The Rampal and the Phulbari project</w:t>
      </w:r>
      <w:r w:rsidR="00A70BF6" w:rsidRPr="00C71521">
        <w:rPr>
          <w:rFonts w:cstheme="minorHAnsi"/>
        </w:rPr>
        <w:t>s</w:t>
      </w:r>
      <w:r w:rsidRPr="00C71521">
        <w:rPr>
          <w:rFonts w:cstheme="minorHAnsi"/>
        </w:rPr>
        <w:t xml:space="preserve"> deny the people</w:t>
      </w:r>
      <w:r w:rsidR="00066825" w:rsidRPr="00C71521">
        <w:rPr>
          <w:rFonts w:cstheme="minorHAnsi"/>
        </w:rPr>
        <w:t xml:space="preserve"> their</w:t>
      </w:r>
      <w:r w:rsidR="00F50161" w:rsidRPr="00C71521">
        <w:rPr>
          <w:rFonts w:cstheme="minorHAnsi"/>
        </w:rPr>
        <w:t xml:space="preserve"> </w:t>
      </w:r>
      <w:r w:rsidR="00066825" w:rsidRPr="00C71521">
        <w:rPr>
          <w:rFonts w:cstheme="minorHAnsi"/>
        </w:rPr>
        <w:t>rights to tenure,</w:t>
      </w:r>
      <w:r w:rsidR="00F50161" w:rsidRPr="00C71521">
        <w:rPr>
          <w:rFonts w:cstheme="minorHAnsi"/>
        </w:rPr>
        <w:t xml:space="preserve"> livelihood</w:t>
      </w:r>
      <w:r w:rsidR="00066825" w:rsidRPr="00C71521">
        <w:rPr>
          <w:rFonts w:cstheme="minorHAnsi"/>
        </w:rPr>
        <w:t>, and</w:t>
      </w:r>
      <w:r w:rsidR="00F50161" w:rsidRPr="00C71521">
        <w:rPr>
          <w:rFonts w:cstheme="minorHAnsi"/>
        </w:rPr>
        <w:t xml:space="preserve"> food</w:t>
      </w:r>
      <w:r w:rsidR="00BA6618" w:rsidRPr="00C71521">
        <w:rPr>
          <w:rFonts w:cstheme="minorHAnsi"/>
        </w:rPr>
        <w:t>,</w:t>
      </w:r>
      <w:r w:rsidR="00066825" w:rsidRPr="00C71521">
        <w:rPr>
          <w:rFonts w:cstheme="minorHAnsi"/>
        </w:rPr>
        <w:t xml:space="preserve"> notwithstanding the risks the</w:t>
      </w:r>
      <w:r w:rsidR="0072245A" w:rsidRPr="00C71521">
        <w:rPr>
          <w:rFonts w:cstheme="minorHAnsi"/>
        </w:rPr>
        <w:t>se projects</w:t>
      </w:r>
      <w:r w:rsidR="00066825" w:rsidRPr="00C71521">
        <w:rPr>
          <w:rFonts w:cstheme="minorHAnsi"/>
        </w:rPr>
        <w:t xml:space="preserve"> pose to the environment. </w:t>
      </w:r>
    </w:p>
    <w:p w14:paraId="3F516818" w14:textId="77777777" w:rsidR="00A16387" w:rsidRPr="00C71521" w:rsidRDefault="00A16387" w:rsidP="003C14DB">
      <w:pPr>
        <w:spacing w:after="0" w:line="240" w:lineRule="auto"/>
        <w:jc w:val="both"/>
        <w:rPr>
          <w:rFonts w:cstheme="minorHAnsi"/>
        </w:rPr>
      </w:pPr>
    </w:p>
    <w:p w14:paraId="31133BD5" w14:textId="77777777" w:rsidR="00450349" w:rsidRPr="00C71521" w:rsidRDefault="00450349" w:rsidP="003C14DB">
      <w:pPr>
        <w:spacing w:after="0" w:line="240" w:lineRule="auto"/>
        <w:jc w:val="both"/>
        <w:rPr>
          <w:rFonts w:cstheme="minorHAnsi"/>
        </w:rPr>
      </w:pPr>
      <w:r w:rsidRPr="00C71521">
        <w:rPr>
          <w:rFonts w:cstheme="minorHAnsi"/>
        </w:rPr>
        <w:t>Bangladesh suffers from an extreme level of land scarcity. The problem is worsening</w:t>
      </w:r>
      <w:r w:rsidR="00DE0610" w:rsidRPr="00C71521">
        <w:rPr>
          <w:rFonts w:cstheme="minorHAnsi"/>
        </w:rPr>
        <w:t xml:space="preserve"> because of unplanned infrastructure development, urbanization</w:t>
      </w:r>
      <w:r w:rsidRPr="00C71521">
        <w:rPr>
          <w:rFonts w:cstheme="minorHAnsi"/>
        </w:rPr>
        <w:t>,</w:t>
      </w:r>
      <w:r w:rsidR="00DE0610" w:rsidRPr="00C71521">
        <w:rPr>
          <w:rFonts w:cstheme="minorHAnsi"/>
        </w:rPr>
        <w:t xml:space="preserve"> and pop</w:t>
      </w:r>
      <w:r w:rsidRPr="00C71521">
        <w:rPr>
          <w:rFonts w:cstheme="minorHAnsi"/>
        </w:rPr>
        <w:t>ulation growth. The country’s p</w:t>
      </w:r>
      <w:r w:rsidR="00DE0610" w:rsidRPr="00C71521">
        <w:rPr>
          <w:rFonts w:cstheme="minorHAnsi"/>
        </w:rPr>
        <w:t>er c</w:t>
      </w:r>
      <w:r w:rsidRPr="00C71521">
        <w:rPr>
          <w:rFonts w:cstheme="minorHAnsi"/>
        </w:rPr>
        <w:t xml:space="preserve">apita land ratio is 27 Satak or </w:t>
      </w:r>
      <w:r w:rsidR="00DE0610" w:rsidRPr="00C71521">
        <w:rPr>
          <w:rFonts w:cstheme="minorHAnsi"/>
        </w:rPr>
        <w:t xml:space="preserve">11,610 </w:t>
      </w:r>
      <w:r w:rsidRPr="00C71521">
        <w:rPr>
          <w:rStyle w:val="st"/>
          <w:rFonts w:cstheme="minorHAnsi"/>
        </w:rPr>
        <w:t>sq ft</w:t>
      </w:r>
      <w:r w:rsidR="00DE0610" w:rsidRPr="00C71521">
        <w:rPr>
          <w:rStyle w:val="st"/>
          <w:rFonts w:cstheme="minorHAnsi"/>
        </w:rPr>
        <w:t xml:space="preserve"> and</w:t>
      </w:r>
      <w:r w:rsidRPr="00C71521">
        <w:rPr>
          <w:rStyle w:val="st"/>
          <w:rFonts w:cstheme="minorHAnsi"/>
        </w:rPr>
        <w:t xml:space="preserve"> arable land ratio is 17 Satak or 7,310 sq ft</w:t>
      </w:r>
      <w:r w:rsidR="00DE0610" w:rsidRPr="00C71521">
        <w:rPr>
          <w:rStyle w:val="st"/>
          <w:rFonts w:cstheme="minorHAnsi"/>
        </w:rPr>
        <w:t xml:space="preserve"> (National Land Use Policy: 2001:3).</w:t>
      </w:r>
      <w:r w:rsidR="00DE0610" w:rsidRPr="00C71521">
        <w:rPr>
          <w:rFonts w:cstheme="minorHAnsi"/>
        </w:rPr>
        <w:t xml:space="preserve"> </w:t>
      </w:r>
      <w:r w:rsidRPr="00C71521">
        <w:rPr>
          <w:rFonts w:cstheme="minorHAnsi"/>
        </w:rPr>
        <w:t>The 2001 Agricu</w:t>
      </w:r>
      <w:r w:rsidR="00A1390E" w:rsidRPr="00C71521">
        <w:rPr>
          <w:rFonts w:cstheme="minorHAnsi"/>
        </w:rPr>
        <w:t>lture Census report reveals</w:t>
      </w:r>
      <w:r w:rsidR="00DE0610" w:rsidRPr="00C71521">
        <w:rPr>
          <w:rFonts w:cstheme="minorHAnsi"/>
        </w:rPr>
        <w:t xml:space="preserve"> 68.8 percent </w:t>
      </w:r>
      <w:r w:rsidRPr="00C71521">
        <w:rPr>
          <w:rFonts w:cstheme="minorHAnsi"/>
        </w:rPr>
        <w:t xml:space="preserve">of </w:t>
      </w:r>
      <w:r w:rsidR="00DE0610" w:rsidRPr="00C71521">
        <w:rPr>
          <w:rFonts w:cstheme="minorHAnsi"/>
        </w:rPr>
        <w:t>rural household</w:t>
      </w:r>
      <w:r w:rsidRPr="00C71521">
        <w:rPr>
          <w:rFonts w:cstheme="minorHAnsi"/>
        </w:rPr>
        <w:t>s are</w:t>
      </w:r>
      <w:r w:rsidR="00DE0610" w:rsidRPr="00C71521">
        <w:rPr>
          <w:rFonts w:cstheme="minorHAnsi"/>
        </w:rPr>
        <w:t xml:space="preserve"> landless,</w:t>
      </w:r>
      <w:r w:rsidR="00A1390E" w:rsidRPr="00C71521">
        <w:rPr>
          <w:rFonts w:cstheme="minorHAnsi"/>
        </w:rPr>
        <w:t xml:space="preserve"> up from 56.5 percent </w:t>
      </w:r>
      <w:r w:rsidRPr="00C71521">
        <w:rPr>
          <w:rFonts w:cstheme="minorHAnsi"/>
        </w:rPr>
        <w:t xml:space="preserve">in 1983-84. </w:t>
      </w:r>
      <w:r w:rsidR="00BA6618" w:rsidRPr="00C71521">
        <w:rPr>
          <w:rFonts w:cstheme="minorHAnsi"/>
        </w:rPr>
        <w:t xml:space="preserve"> </w:t>
      </w:r>
      <w:r w:rsidRPr="00C71521">
        <w:rPr>
          <w:rFonts w:cstheme="minorHAnsi"/>
        </w:rPr>
        <w:t>O</w:t>
      </w:r>
      <w:r w:rsidR="00DE0610" w:rsidRPr="00C71521">
        <w:rPr>
          <w:rFonts w:cstheme="minorHAnsi"/>
        </w:rPr>
        <w:t xml:space="preserve">nly 11.5 percent of agricultural </w:t>
      </w:r>
      <w:r w:rsidR="00E01954" w:rsidRPr="00C71521">
        <w:rPr>
          <w:rFonts w:cstheme="minorHAnsi"/>
          <w:i/>
        </w:rPr>
        <w:t>k</w:t>
      </w:r>
      <w:r w:rsidR="00DE0610" w:rsidRPr="00C71521">
        <w:rPr>
          <w:rFonts w:cstheme="minorHAnsi"/>
          <w:i/>
        </w:rPr>
        <w:t>has</w:t>
      </w:r>
      <w:r w:rsidRPr="00C71521">
        <w:rPr>
          <w:rFonts w:cstheme="minorHAnsi"/>
        </w:rPr>
        <w:t xml:space="preserve"> (s</w:t>
      </w:r>
      <w:r w:rsidR="00DE0610" w:rsidRPr="00C71521">
        <w:rPr>
          <w:rFonts w:cstheme="minorHAnsi"/>
        </w:rPr>
        <w:t>tate</w:t>
      </w:r>
      <w:r w:rsidR="00A1390E" w:rsidRPr="00C71521">
        <w:rPr>
          <w:rFonts w:cstheme="minorHAnsi"/>
        </w:rPr>
        <w:t xml:space="preserve">-owned land) </w:t>
      </w:r>
      <w:r w:rsidR="00DE0610" w:rsidRPr="00C71521">
        <w:rPr>
          <w:rFonts w:cstheme="minorHAnsi"/>
        </w:rPr>
        <w:t>are dis</w:t>
      </w:r>
      <w:r w:rsidRPr="00C71521">
        <w:rPr>
          <w:rFonts w:cstheme="minorHAnsi"/>
        </w:rPr>
        <w:t xml:space="preserve">tributed among landless people.  The rest are occupied by </w:t>
      </w:r>
      <w:r w:rsidR="00A1390E" w:rsidRPr="00C71521">
        <w:rPr>
          <w:rFonts w:cstheme="minorHAnsi"/>
        </w:rPr>
        <w:t xml:space="preserve">the </w:t>
      </w:r>
      <w:r w:rsidR="00DE0610" w:rsidRPr="00C71521">
        <w:rPr>
          <w:rFonts w:cstheme="minorHAnsi"/>
        </w:rPr>
        <w:t>poli</w:t>
      </w:r>
      <w:r w:rsidR="00A1390E" w:rsidRPr="00C71521">
        <w:rPr>
          <w:rFonts w:cstheme="minorHAnsi"/>
        </w:rPr>
        <w:t>tical elite</w:t>
      </w:r>
      <w:r w:rsidRPr="00C71521">
        <w:rPr>
          <w:rFonts w:cstheme="minorHAnsi"/>
        </w:rPr>
        <w:t xml:space="preserve"> and powerful rich</w:t>
      </w:r>
      <w:r w:rsidR="00DE0610" w:rsidRPr="00C71521">
        <w:rPr>
          <w:rFonts w:cstheme="minorHAnsi"/>
        </w:rPr>
        <w:t xml:space="preserve"> (Raihan, Fatehin, and Haque: 2009. 25-27). </w:t>
      </w:r>
    </w:p>
    <w:p w14:paraId="49EB2F6C" w14:textId="77777777" w:rsidR="00450349" w:rsidRPr="00C71521" w:rsidRDefault="00450349" w:rsidP="003C14DB">
      <w:pPr>
        <w:spacing w:after="0" w:line="240" w:lineRule="auto"/>
        <w:jc w:val="both"/>
        <w:rPr>
          <w:rFonts w:cstheme="minorHAnsi"/>
        </w:rPr>
      </w:pPr>
    </w:p>
    <w:p w14:paraId="5E87224A" w14:textId="77777777" w:rsidR="00A1390E" w:rsidRPr="00C71521" w:rsidRDefault="00A1390E" w:rsidP="003C14DB">
      <w:pPr>
        <w:spacing w:after="0" w:line="240" w:lineRule="auto"/>
        <w:jc w:val="both"/>
        <w:rPr>
          <w:rFonts w:cstheme="minorHAnsi"/>
        </w:rPr>
      </w:pPr>
      <w:r w:rsidRPr="00C71521">
        <w:rPr>
          <w:rFonts w:cstheme="minorHAnsi"/>
        </w:rPr>
        <w:t>Given th</w:t>
      </w:r>
      <w:r w:rsidR="004F2A22" w:rsidRPr="00C71521">
        <w:rPr>
          <w:rFonts w:cstheme="minorHAnsi"/>
        </w:rPr>
        <w:t>us</w:t>
      </w:r>
      <w:r w:rsidRPr="00C71521">
        <w:rPr>
          <w:rFonts w:cstheme="minorHAnsi"/>
        </w:rPr>
        <w:t>, there is a need to</w:t>
      </w:r>
      <w:r w:rsidR="00DE0610" w:rsidRPr="00C71521">
        <w:rPr>
          <w:rFonts w:cstheme="minorHAnsi"/>
        </w:rPr>
        <w:t xml:space="preserve"> review land policies and</w:t>
      </w:r>
      <w:r w:rsidR="004F2A22" w:rsidRPr="00C71521">
        <w:rPr>
          <w:rFonts w:cstheme="minorHAnsi"/>
        </w:rPr>
        <w:t xml:space="preserve"> the</w:t>
      </w:r>
      <w:r w:rsidR="00DE0610" w:rsidRPr="00C71521">
        <w:rPr>
          <w:rFonts w:cstheme="minorHAnsi"/>
        </w:rPr>
        <w:t xml:space="preserve"> distribution of </w:t>
      </w:r>
      <w:r w:rsidR="00E01954" w:rsidRPr="00C71521">
        <w:rPr>
          <w:rFonts w:cstheme="minorHAnsi"/>
          <w:i/>
        </w:rPr>
        <w:t>k</w:t>
      </w:r>
      <w:r w:rsidR="00DE0610" w:rsidRPr="00C71521">
        <w:rPr>
          <w:rFonts w:cstheme="minorHAnsi"/>
          <w:i/>
        </w:rPr>
        <w:t>has</w:t>
      </w:r>
      <w:r w:rsidRPr="00C71521">
        <w:rPr>
          <w:rFonts w:cstheme="minorHAnsi"/>
        </w:rPr>
        <w:t xml:space="preserve"> land</w:t>
      </w:r>
      <w:r w:rsidR="004F2A22" w:rsidRPr="00C71521">
        <w:rPr>
          <w:rFonts w:cstheme="minorHAnsi"/>
        </w:rPr>
        <w:t>s</w:t>
      </w:r>
      <w:r w:rsidR="00DE0610" w:rsidRPr="00C71521">
        <w:rPr>
          <w:rFonts w:cstheme="minorHAnsi"/>
        </w:rPr>
        <w:t xml:space="preserve">. </w:t>
      </w:r>
      <w:r w:rsidR="004F2A22" w:rsidRPr="00C71521">
        <w:rPr>
          <w:rFonts w:cstheme="minorHAnsi"/>
        </w:rPr>
        <w:t>Implementing</w:t>
      </w:r>
      <w:r w:rsidR="00DE0610" w:rsidRPr="00C71521">
        <w:rPr>
          <w:rFonts w:cstheme="minorHAnsi"/>
        </w:rPr>
        <w:t xml:space="preserve"> la</w:t>
      </w:r>
      <w:r w:rsidR="004F2A22" w:rsidRPr="00C71521">
        <w:rPr>
          <w:rFonts w:cstheme="minorHAnsi"/>
        </w:rPr>
        <w:t xml:space="preserve">nd reform and redistributing </w:t>
      </w:r>
      <w:r w:rsidR="004F2A22" w:rsidRPr="00C71521">
        <w:rPr>
          <w:rFonts w:cstheme="minorHAnsi"/>
          <w:i/>
        </w:rPr>
        <w:t>khas</w:t>
      </w:r>
      <w:r w:rsidR="004F2A22" w:rsidRPr="00C71521">
        <w:rPr>
          <w:rFonts w:cstheme="minorHAnsi"/>
        </w:rPr>
        <w:t xml:space="preserve"> land need political will. However,</w:t>
      </w:r>
      <w:r w:rsidR="003B52A2" w:rsidRPr="00C71521">
        <w:rPr>
          <w:rFonts w:cstheme="minorHAnsi"/>
        </w:rPr>
        <w:t xml:space="preserve"> it is</w:t>
      </w:r>
      <w:r w:rsidR="004F2A22" w:rsidRPr="00C71521">
        <w:rPr>
          <w:rFonts w:cstheme="minorHAnsi"/>
        </w:rPr>
        <w:t xml:space="preserve"> political suicide for any government to</w:t>
      </w:r>
      <w:r w:rsidR="00DE0610" w:rsidRPr="00C71521">
        <w:rPr>
          <w:rFonts w:cstheme="minorHAnsi"/>
        </w:rPr>
        <w:t xml:space="preserve"> work on the </w:t>
      </w:r>
      <w:r w:rsidR="004F2A22" w:rsidRPr="00C71521">
        <w:rPr>
          <w:rFonts w:cstheme="minorHAnsi"/>
        </w:rPr>
        <w:t xml:space="preserve">said </w:t>
      </w:r>
      <w:r w:rsidR="00DE0610" w:rsidRPr="00C71521">
        <w:rPr>
          <w:rFonts w:cstheme="minorHAnsi"/>
        </w:rPr>
        <w:t>issues</w:t>
      </w:r>
      <w:r w:rsidR="004F2A22" w:rsidRPr="00C71521">
        <w:rPr>
          <w:rFonts w:cstheme="minorHAnsi"/>
        </w:rPr>
        <w:t>.</w:t>
      </w:r>
      <w:r w:rsidR="00DE0610" w:rsidRPr="00C71521">
        <w:rPr>
          <w:rFonts w:cstheme="minorHAnsi"/>
        </w:rPr>
        <w:t xml:space="preserve"> </w:t>
      </w:r>
      <w:r w:rsidR="004F2A22" w:rsidRPr="00C71521">
        <w:rPr>
          <w:rFonts w:cstheme="minorHAnsi"/>
        </w:rPr>
        <w:t xml:space="preserve">Meanwhile, determining ownership of </w:t>
      </w:r>
      <w:r w:rsidR="004F2A22" w:rsidRPr="00C71521">
        <w:rPr>
          <w:rFonts w:cstheme="minorHAnsi"/>
          <w:i/>
        </w:rPr>
        <w:t>c</w:t>
      </w:r>
      <w:r w:rsidR="00DE0610" w:rsidRPr="00C71521">
        <w:rPr>
          <w:rFonts w:cstheme="minorHAnsi"/>
          <w:i/>
        </w:rPr>
        <w:t>har</w:t>
      </w:r>
      <w:r w:rsidR="00DE0610" w:rsidRPr="00C71521">
        <w:rPr>
          <w:rFonts w:cstheme="minorHAnsi"/>
        </w:rPr>
        <w:t xml:space="preserve"> lands (emerging lands due to erosion and accretion of rivers) </w:t>
      </w:r>
      <w:r w:rsidR="004F2A22" w:rsidRPr="00C71521">
        <w:rPr>
          <w:rFonts w:cstheme="minorHAnsi"/>
        </w:rPr>
        <w:t xml:space="preserve">and accelerated vulnerabilities of marginalized people is difficult. </w:t>
      </w:r>
      <w:r w:rsidR="003B52A2" w:rsidRPr="00C71521">
        <w:rPr>
          <w:rFonts w:cstheme="minorHAnsi"/>
        </w:rPr>
        <w:t xml:space="preserve"> </w:t>
      </w:r>
      <w:r w:rsidR="00DE0610" w:rsidRPr="00C71521">
        <w:rPr>
          <w:rFonts w:cstheme="minorHAnsi"/>
        </w:rPr>
        <w:t>By the end of the twentieth century, an estimated 10.5 million Hindu households were aff</w:t>
      </w:r>
      <w:r w:rsidR="003B52A2" w:rsidRPr="00C71521">
        <w:rPr>
          <w:rFonts w:cstheme="minorHAnsi"/>
        </w:rPr>
        <w:t>ected by the Enemy Property Act</w:t>
      </w:r>
      <w:r w:rsidR="00DE0610" w:rsidRPr="00C71521">
        <w:rPr>
          <w:rFonts w:cstheme="minorHAnsi"/>
        </w:rPr>
        <w:t xml:space="preserve"> (EPA. 1965. 1969) and Vested</w:t>
      </w:r>
      <w:r w:rsidR="003B52A2" w:rsidRPr="00C71521">
        <w:rPr>
          <w:rFonts w:cstheme="minorHAnsi"/>
        </w:rPr>
        <w:t xml:space="preserve"> Property Act (VPA. 1974, 2001); r</w:t>
      </w:r>
      <w:r w:rsidR="00DE0610" w:rsidRPr="00C71521">
        <w:rPr>
          <w:rFonts w:cstheme="minorHAnsi"/>
        </w:rPr>
        <w:t>eligious minorities were unable to exchange their property and a ‘legitimate displac</w:t>
      </w:r>
      <w:r w:rsidR="00F832C6" w:rsidRPr="00C71521">
        <w:rPr>
          <w:rFonts w:cstheme="minorHAnsi"/>
        </w:rPr>
        <w:t>ement’ occurred through the laws</w:t>
      </w:r>
      <w:r w:rsidR="00DE0610" w:rsidRPr="00C71521">
        <w:rPr>
          <w:rFonts w:cstheme="minorHAnsi"/>
        </w:rPr>
        <w:t xml:space="preserve"> (Feldman and Charles. 2011. 8-10). </w:t>
      </w:r>
    </w:p>
    <w:p w14:paraId="013B6BD8" w14:textId="77777777" w:rsidR="00A1390E" w:rsidRPr="00C71521" w:rsidRDefault="00A1390E" w:rsidP="003C14DB">
      <w:pPr>
        <w:spacing w:after="0" w:line="240" w:lineRule="auto"/>
        <w:jc w:val="both"/>
        <w:rPr>
          <w:rFonts w:cstheme="minorHAnsi"/>
        </w:rPr>
      </w:pPr>
    </w:p>
    <w:p w14:paraId="5FA4F3B7" w14:textId="77777777" w:rsidR="00BA6618" w:rsidRPr="00C71521" w:rsidRDefault="003B52A2" w:rsidP="003C14DB">
      <w:pPr>
        <w:spacing w:after="0" w:line="240" w:lineRule="auto"/>
        <w:jc w:val="both"/>
        <w:rPr>
          <w:rFonts w:cstheme="minorHAnsi"/>
        </w:rPr>
      </w:pPr>
      <w:r w:rsidRPr="00C71521">
        <w:rPr>
          <w:rFonts w:cstheme="minorHAnsi"/>
        </w:rPr>
        <w:t>W</w:t>
      </w:r>
      <w:r w:rsidR="00DE0610" w:rsidRPr="00C71521">
        <w:rPr>
          <w:rFonts w:cstheme="minorHAnsi"/>
        </w:rPr>
        <w:t>o</w:t>
      </w:r>
      <w:r w:rsidRPr="00C71521">
        <w:rPr>
          <w:rFonts w:cstheme="minorHAnsi"/>
        </w:rPr>
        <w:t>men have limited legal rights on</w:t>
      </w:r>
      <w:r w:rsidR="00DE0610" w:rsidRPr="00C71521">
        <w:rPr>
          <w:rFonts w:cstheme="minorHAnsi"/>
        </w:rPr>
        <w:t xml:space="preserve"> land</w:t>
      </w:r>
      <w:r w:rsidRPr="00C71521">
        <w:rPr>
          <w:rFonts w:cstheme="minorHAnsi"/>
        </w:rPr>
        <w:t xml:space="preserve"> in the country</w:t>
      </w:r>
      <w:r w:rsidR="00DE0610" w:rsidRPr="00C71521">
        <w:rPr>
          <w:rFonts w:cstheme="minorHAnsi"/>
        </w:rPr>
        <w:t>.</w:t>
      </w:r>
      <w:r w:rsidR="00BA6618" w:rsidRPr="00C71521">
        <w:rPr>
          <w:rFonts w:cstheme="minorHAnsi"/>
        </w:rPr>
        <w:t xml:space="preserve"> </w:t>
      </w:r>
      <w:r w:rsidR="00DE0610" w:rsidRPr="00C71521">
        <w:rPr>
          <w:rFonts w:cstheme="minorHAnsi"/>
        </w:rPr>
        <w:t xml:space="preserve"> Inheritance law, social pr</w:t>
      </w:r>
      <w:r w:rsidRPr="00C71521">
        <w:rPr>
          <w:rFonts w:cstheme="minorHAnsi"/>
        </w:rPr>
        <w:t>actice</w:t>
      </w:r>
      <w:r w:rsidR="00593944" w:rsidRPr="00C71521">
        <w:rPr>
          <w:rFonts w:cstheme="minorHAnsi"/>
        </w:rPr>
        <w:t>s</w:t>
      </w:r>
      <w:r w:rsidRPr="00C71521">
        <w:rPr>
          <w:rFonts w:cstheme="minorHAnsi"/>
        </w:rPr>
        <w:t>, and patriarchy deny</w:t>
      </w:r>
      <w:r w:rsidR="00DE0610" w:rsidRPr="00C71521">
        <w:rPr>
          <w:rFonts w:cstheme="minorHAnsi"/>
        </w:rPr>
        <w:t xml:space="preserve"> women </w:t>
      </w:r>
      <w:r w:rsidRPr="00C71521">
        <w:rPr>
          <w:rFonts w:cstheme="minorHAnsi"/>
        </w:rPr>
        <w:t xml:space="preserve">the </w:t>
      </w:r>
      <w:r w:rsidR="00DE0610" w:rsidRPr="00C71521">
        <w:rPr>
          <w:rFonts w:cstheme="minorHAnsi"/>
        </w:rPr>
        <w:t xml:space="preserve">right to own land. </w:t>
      </w:r>
      <w:r w:rsidRPr="00C71521">
        <w:rPr>
          <w:rFonts w:cstheme="minorHAnsi"/>
        </w:rPr>
        <w:t>Such poses a major challenge to</w:t>
      </w:r>
      <w:r w:rsidR="00DE0610" w:rsidRPr="00C71521">
        <w:rPr>
          <w:rFonts w:cstheme="minorHAnsi"/>
        </w:rPr>
        <w:t xml:space="preserve"> women empow</w:t>
      </w:r>
      <w:r w:rsidRPr="00C71521">
        <w:rPr>
          <w:rFonts w:cstheme="minorHAnsi"/>
        </w:rPr>
        <w:t>erment. Land tenure rearrangement can help</w:t>
      </w:r>
      <w:r w:rsidR="00593944" w:rsidRPr="00C71521">
        <w:rPr>
          <w:rFonts w:cstheme="minorHAnsi"/>
        </w:rPr>
        <w:t xml:space="preserve"> in the equ</w:t>
      </w:r>
      <w:r w:rsidR="000F06AE" w:rsidRPr="00C71521">
        <w:rPr>
          <w:rFonts w:cstheme="minorHAnsi"/>
        </w:rPr>
        <w:t>al</w:t>
      </w:r>
      <w:r w:rsidR="00593944" w:rsidRPr="00C71521">
        <w:rPr>
          <w:rFonts w:cstheme="minorHAnsi"/>
        </w:rPr>
        <w:t xml:space="preserve"> </w:t>
      </w:r>
      <w:r w:rsidR="00DE0610" w:rsidRPr="00C71521">
        <w:rPr>
          <w:rFonts w:cstheme="minorHAnsi"/>
        </w:rPr>
        <w:t>use and control</w:t>
      </w:r>
      <w:r w:rsidR="00593944" w:rsidRPr="00C71521">
        <w:rPr>
          <w:rFonts w:cstheme="minorHAnsi"/>
        </w:rPr>
        <w:t xml:space="preserve"> of land and</w:t>
      </w:r>
      <w:r w:rsidR="00DE0610" w:rsidRPr="00C71521">
        <w:rPr>
          <w:rFonts w:cstheme="minorHAnsi"/>
        </w:rPr>
        <w:t xml:space="preserve"> other reso</w:t>
      </w:r>
      <w:r w:rsidR="00593944" w:rsidRPr="00C71521">
        <w:rPr>
          <w:rFonts w:cstheme="minorHAnsi"/>
        </w:rPr>
        <w:t>urces while a uniform law can</w:t>
      </w:r>
      <w:r w:rsidRPr="00C71521">
        <w:rPr>
          <w:rFonts w:cstheme="minorHAnsi"/>
        </w:rPr>
        <w:t xml:space="preserve"> help</w:t>
      </w:r>
      <w:r w:rsidR="00DE0610" w:rsidRPr="00C71521">
        <w:rPr>
          <w:rFonts w:cstheme="minorHAnsi"/>
        </w:rPr>
        <w:t xml:space="preserve"> women to own</w:t>
      </w:r>
      <w:r w:rsidR="00593944" w:rsidRPr="00C71521">
        <w:rPr>
          <w:rFonts w:cstheme="minorHAnsi"/>
        </w:rPr>
        <w:t xml:space="preserve"> resources. </w:t>
      </w:r>
    </w:p>
    <w:p w14:paraId="5626A0CD" w14:textId="77777777" w:rsidR="00BA6618" w:rsidRPr="00C71521" w:rsidRDefault="00BA6618" w:rsidP="003C14DB">
      <w:pPr>
        <w:spacing w:after="0" w:line="240" w:lineRule="auto"/>
        <w:jc w:val="both"/>
        <w:rPr>
          <w:rFonts w:cstheme="minorHAnsi"/>
        </w:rPr>
      </w:pPr>
    </w:p>
    <w:p w14:paraId="22F3BE4D" w14:textId="77777777" w:rsidR="00DE0610" w:rsidRPr="00C71521" w:rsidRDefault="00593944" w:rsidP="003C14DB">
      <w:pPr>
        <w:spacing w:after="0" w:line="240" w:lineRule="auto"/>
        <w:jc w:val="both"/>
        <w:rPr>
          <w:rFonts w:cstheme="minorHAnsi"/>
        </w:rPr>
      </w:pPr>
      <w:r w:rsidRPr="00C71521">
        <w:rPr>
          <w:rFonts w:cstheme="minorHAnsi"/>
        </w:rPr>
        <w:t>Section 15 of the VGGT</w:t>
      </w:r>
      <w:r w:rsidR="003B52A2" w:rsidRPr="00C71521">
        <w:rPr>
          <w:rFonts w:cstheme="minorHAnsi"/>
        </w:rPr>
        <w:t xml:space="preserve"> emphasizes</w:t>
      </w:r>
      <w:r w:rsidR="00DE0610" w:rsidRPr="00C71521">
        <w:rPr>
          <w:rFonts w:cstheme="minorHAnsi"/>
        </w:rPr>
        <w:t xml:space="preserve"> redistributive reforms</w:t>
      </w:r>
      <w:r w:rsidRPr="00C71521">
        <w:rPr>
          <w:rFonts w:cstheme="minorHAnsi"/>
        </w:rPr>
        <w:t>. It states</w:t>
      </w:r>
      <w:r w:rsidR="00F832C6" w:rsidRPr="00C71521">
        <w:rPr>
          <w:rFonts w:cstheme="minorHAnsi"/>
        </w:rPr>
        <w:t xml:space="preserve">, </w:t>
      </w:r>
      <w:r w:rsidRPr="00C71521">
        <w:rPr>
          <w:rFonts w:cstheme="minorHAnsi"/>
        </w:rPr>
        <w:t>“</w:t>
      </w:r>
      <w:r w:rsidR="00F832C6" w:rsidRPr="00C71521">
        <w:rPr>
          <w:rFonts w:cstheme="minorHAnsi"/>
        </w:rPr>
        <w:t>R</w:t>
      </w:r>
      <w:r w:rsidR="00DE0610" w:rsidRPr="00C71521">
        <w:rPr>
          <w:rFonts w:cstheme="minorHAnsi"/>
        </w:rPr>
        <w:t xml:space="preserve">edistributive reforms should </w:t>
      </w:r>
      <w:r w:rsidR="000F3002" w:rsidRPr="00C71521">
        <w:rPr>
          <w:rFonts w:cstheme="minorHAnsi"/>
        </w:rPr>
        <w:t>guarantee equal</w:t>
      </w:r>
      <w:r w:rsidR="00DE0610" w:rsidRPr="00C71521">
        <w:rPr>
          <w:rFonts w:cstheme="minorHAnsi"/>
        </w:rPr>
        <w:t xml:space="preserve"> access of men and women</w:t>
      </w:r>
      <w:r w:rsidRPr="00C71521">
        <w:rPr>
          <w:rFonts w:cstheme="minorHAnsi"/>
        </w:rPr>
        <w:t xml:space="preserve"> to land, fisheries and forests”</w:t>
      </w:r>
      <w:r w:rsidR="00DE0610" w:rsidRPr="00C71521">
        <w:rPr>
          <w:rFonts w:cstheme="minorHAnsi"/>
        </w:rPr>
        <w:t xml:space="preserve"> (</w:t>
      </w:r>
      <w:r w:rsidR="00E01954" w:rsidRPr="00C71521">
        <w:rPr>
          <w:rFonts w:cstheme="minorHAnsi"/>
        </w:rPr>
        <w:t xml:space="preserve">VGGT. </w:t>
      </w:r>
      <w:r w:rsidRPr="00C71521">
        <w:rPr>
          <w:rFonts w:cstheme="minorHAnsi"/>
        </w:rPr>
        <w:t xml:space="preserve">Paragraph. 15.3). </w:t>
      </w:r>
      <w:r w:rsidR="00F832C6" w:rsidRPr="00C71521">
        <w:rPr>
          <w:rFonts w:cstheme="minorHAnsi"/>
        </w:rPr>
        <w:t>R</w:t>
      </w:r>
      <w:r w:rsidRPr="00C71521">
        <w:rPr>
          <w:rFonts w:cstheme="minorHAnsi"/>
        </w:rPr>
        <w:t>edistributive reforms should include</w:t>
      </w:r>
      <w:r w:rsidR="00DE0610" w:rsidRPr="00C71521">
        <w:rPr>
          <w:rFonts w:cstheme="minorHAnsi"/>
        </w:rPr>
        <w:t xml:space="preserve"> sustainable policies, legislative frameworks, im</w:t>
      </w:r>
      <w:r w:rsidR="00F832C6" w:rsidRPr="00C71521">
        <w:rPr>
          <w:rFonts w:cstheme="minorHAnsi"/>
        </w:rPr>
        <w:t xml:space="preserve">pact assessments, comprehensive </w:t>
      </w:r>
      <w:r w:rsidR="00DE0610" w:rsidRPr="00C71521">
        <w:rPr>
          <w:rFonts w:cstheme="minorHAnsi"/>
        </w:rPr>
        <w:t>support</w:t>
      </w:r>
      <w:r w:rsidR="00F832C6" w:rsidRPr="00C71521">
        <w:rPr>
          <w:rFonts w:cstheme="minorHAnsi"/>
        </w:rPr>
        <w:t>,</w:t>
      </w:r>
      <w:r w:rsidR="00DE0610" w:rsidRPr="00C71521">
        <w:rPr>
          <w:rFonts w:cstheme="minorHAnsi"/>
        </w:rPr>
        <w:t xml:space="preserve"> and human rights principles. Redis</w:t>
      </w:r>
      <w:r w:rsidR="00F832C6" w:rsidRPr="00C71521">
        <w:rPr>
          <w:rFonts w:cstheme="minorHAnsi"/>
        </w:rPr>
        <w:t xml:space="preserve">tribution and agrarian reform are </w:t>
      </w:r>
      <w:r w:rsidR="00DE0610" w:rsidRPr="00C71521">
        <w:rPr>
          <w:rFonts w:cstheme="minorHAnsi"/>
        </w:rPr>
        <w:t>fundamental means to</w:t>
      </w:r>
      <w:r w:rsidR="00F832C6" w:rsidRPr="00C71521">
        <w:rPr>
          <w:rFonts w:cstheme="minorHAnsi"/>
        </w:rPr>
        <w:t xml:space="preserve"> the</w:t>
      </w:r>
      <w:r w:rsidR="00DE0610" w:rsidRPr="00C71521">
        <w:rPr>
          <w:rFonts w:cstheme="minorHAnsi"/>
        </w:rPr>
        <w:t xml:space="preserve"> progressive realization of </w:t>
      </w:r>
      <w:r w:rsidR="00BA6618" w:rsidRPr="00C71521">
        <w:rPr>
          <w:rFonts w:cstheme="minorHAnsi"/>
        </w:rPr>
        <w:t xml:space="preserve">the </w:t>
      </w:r>
      <w:r w:rsidR="00DE0610" w:rsidRPr="00C71521">
        <w:rPr>
          <w:rFonts w:cstheme="minorHAnsi"/>
        </w:rPr>
        <w:t xml:space="preserve">right to food and </w:t>
      </w:r>
      <w:r w:rsidR="00F832C6" w:rsidRPr="00C71521">
        <w:rPr>
          <w:rFonts w:cstheme="minorHAnsi"/>
        </w:rPr>
        <w:t xml:space="preserve">elimination of rural poverty.  Unfortunately, each year over 80,000 ha of agricultural lands </w:t>
      </w:r>
      <w:r w:rsidR="00BA6618" w:rsidRPr="00C71521">
        <w:rPr>
          <w:rFonts w:cstheme="minorHAnsi"/>
        </w:rPr>
        <w:t xml:space="preserve">in the country </w:t>
      </w:r>
      <w:r w:rsidR="00F832C6" w:rsidRPr="00C71521">
        <w:rPr>
          <w:rFonts w:cstheme="minorHAnsi"/>
        </w:rPr>
        <w:t>are converted into non-agricultural lands</w:t>
      </w:r>
      <w:r w:rsidR="000F06AE" w:rsidRPr="00C71521">
        <w:rPr>
          <w:rFonts w:cstheme="minorHAnsi"/>
        </w:rPr>
        <w:t xml:space="preserve">, thus seriously affecting agricultural production and food security. </w:t>
      </w:r>
    </w:p>
    <w:p w14:paraId="7BD8640A" w14:textId="77777777" w:rsidR="00DE0610" w:rsidRPr="00C71521" w:rsidRDefault="00DE0610" w:rsidP="003C14DB">
      <w:pPr>
        <w:spacing w:after="0" w:line="240" w:lineRule="auto"/>
        <w:jc w:val="both"/>
        <w:rPr>
          <w:rFonts w:cstheme="minorHAnsi"/>
        </w:rPr>
      </w:pPr>
    </w:p>
    <w:p w14:paraId="3782CC31" w14:textId="77777777" w:rsidR="001A6758" w:rsidRPr="00C71521" w:rsidRDefault="001A6758" w:rsidP="003C14DB">
      <w:pPr>
        <w:spacing w:after="0" w:line="240" w:lineRule="auto"/>
        <w:jc w:val="both"/>
        <w:rPr>
          <w:rFonts w:cstheme="minorHAnsi"/>
        </w:rPr>
      </w:pPr>
      <w:r w:rsidRPr="00C71521">
        <w:rPr>
          <w:rFonts w:cstheme="minorHAnsi"/>
        </w:rPr>
        <w:t>National Water Policy of 1999</w:t>
      </w:r>
    </w:p>
    <w:p w14:paraId="2FE057AE" w14:textId="77777777" w:rsidR="0036173E" w:rsidRPr="00C71521" w:rsidRDefault="00950F94" w:rsidP="003C14DB">
      <w:pPr>
        <w:spacing w:after="0" w:line="240" w:lineRule="auto"/>
        <w:jc w:val="both"/>
        <w:rPr>
          <w:rFonts w:cstheme="minorHAnsi"/>
        </w:rPr>
      </w:pPr>
      <w:r w:rsidRPr="00C71521">
        <w:rPr>
          <w:rFonts w:cstheme="minorHAnsi"/>
        </w:rPr>
        <w:t>Bangladesh used to be a r</w:t>
      </w:r>
      <w:r w:rsidR="000F06AE" w:rsidRPr="00C71521">
        <w:rPr>
          <w:rFonts w:cstheme="minorHAnsi"/>
        </w:rPr>
        <w:t>iverine country</w:t>
      </w:r>
      <w:r w:rsidR="00E85948" w:rsidRPr="00C71521">
        <w:rPr>
          <w:rFonts w:cstheme="minorHAnsi"/>
        </w:rPr>
        <w:t>.  Today, however, corruption</w:t>
      </w:r>
      <w:r w:rsidR="00C65D5A" w:rsidRPr="00C71521">
        <w:rPr>
          <w:rFonts w:cstheme="minorHAnsi"/>
        </w:rPr>
        <w:t>,</w:t>
      </w:r>
      <w:r w:rsidR="00E85948" w:rsidRPr="00C71521">
        <w:rPr>
          <w:rFonts w:cstheme="minorHAnsi"/>
        </w:rPr>
        <w:t xml:space="preserve"> </w:t>
      </w:r>
      <w:r w:rsidR="00745D97" w:rsidRPr="00C71521">
        <w:rPr>
          <w:rFonts w:cstheme="minorHAnsi"/>
        </w:rPr>
        <w:t>flawed government policies</w:t>
      </w:r>
      <w:r w:rsidR="00C65D5A" w:rsidRPr="00C71521">
        <w:rPr>
          <w:rFonts w:cstheme="minorHAnsi"/>
        </w:rPr>
        <w:t>, and other</w:t>
      </w:r>
      <w:r w:rsidR="00745D97" w:rsidRPr="00C71521">
        <w:rPr>
          <w:rFonts w:cstheme="minorHAnsi"/>
        </w:rPr>
        <w:t xml:space="preserve"> </w:t>
      </w:r>
      <w:r w:rsidR="00C65D5A" w:rsidRPr="00C71521">
        <w:rPr>
          <w:rFonts w:cstheme="minorHAnsi"/>
        </w:rPr>
        <w:t xml:space="preserve">factors </w:t>
      </w:r>
      <w:r w:rsidR="00745D97" w:rsidRPr="00C71521">
        <w:rPr>
          <w:rFonts w:cstheme="minorHAnsi"/>
        </w:rPr>
        <w:t xml:space="preserve">have turned </w:t>
      </w:r>
      <w:r w:rsidR="0036173E" w:rsidRPr="00C71521">
        <w:rPr>
          <w:rFonts w:cstheme="minorHAnsi"/>
        </w:rPr>
        <w:t xml:space="preserve">a number of the </w:t>
      </w:r>
      <w:r w:rsidR="00745D97" w:rsidRPr="00C71521">
        <w:rPr>
          <w:rFonts w:cstheme="minorHAnsi"/>
        </w:rPr>
        <w:t>country’s once pristine</w:t>
      </w:r>
      <w:r w:rsidR="00E85948" w:rsidRPr="00C71521">
        <w:rPr>
          <w:rFonts w:cstheme="minorHAnsi"/>
        </w:rPr>
        <w:t xml:space="preserve"> rivers, cana</w:t>
      </w:r>
      <w:r w:rsidR="00DE0610" w:rsidRPr="00C71521">
        <w:rPr>
          <w:rFonts w:cstheme="minorHAnsi"/>
        </w:rPr>
        <w:t>ls</w:t>
      </w:r>
      <w:r w:rsidR="00E85948" w:rsidRPr="00C71521">
        <w:rPr>
          <w:rFonts w:cstheme="minorHAnsi"/>
        </w:rPr>
        <w:t>,</w:t>
      </w:r>
      <w:r w:rsidR="00DE0610" w:rsidRPr="00C71521">
        <w:rPr>
          <w:rFonts w:cstheme="minorHAnsi"/>
        </w:rPr>
        <w:t xml:space="preserve"> and</w:t>
      </w:r>
      <w:r w:rsidR="00E85948" w:rsidRPr="00C71521">
        <w:rPr>
          <w:rFonts w:cstheme="minorHAnsi"/>
        </w:rPr>
        <w:t xml:space="preserve"> other</w:t>
      </w:r>
      <w:r w:rsidR="00DE0610" w:rsidRPr="00C71521">
        <w:rPr>
          <w:rFonts w:cstheme="minorHAnsi"/>
        </w:rPr>
        <w:t xml:space="preserve"> water bodies</w:t>
      </w:r>
      <w:r w:rsidR="00745D97" w:rsidRPr="00C71521">
        <w:rPr>
          <w:rFonts w:cstheme="minorHAnsi"/>
        </w:rPr>
        <w:t xml:space="preserve"> into sites </w:t>
      </w:r>
      <w:r w:rsidR="0036173E" w:rsidRPr="00C71521">
        <w:rPr>
          <w:rFonts w:cstheme="minorHAnsi"/>
        </w:rPr>
        <w:t>reeking</w:t>
      </w:r>
      <w:r w:rsidR="00745D97" w:rsidRPr="00C71521">
        <w:rPr>
          <w:rFonts w:cstheme="minorHAnsi"/>
        </w:rPr>
        <w:t xml:space="preserve"> of pollution and filth</w:t>
      </w:r>
      <w:r w:rsidR="00DE0610" w:rsidRPr="00C71521">
        <w:rPr>
          <w:rFonts w:cstheme="minorHAnsi"/>
        </w:rPr>
        <w:t xml:space="preserve">. </w:t>
      </w:r>
    </w:p>
    <w:p w14:paraId="4C908CEB" w14:textId="77777777" w:rsidR="0036173E" w:rsidRPr="00C71521" w:rsidRDefault="0036173E" w:rsidP="003C14DB">
      <w:pPr>
        <w:spacing w:after="0" w:line="240" w:lineRule="auto"/>
        <w:jc w:val="both"/>
        <w:rPr>
          <w:rFonts w:cstheme="minorHAnsi"/>
        </w:rPr>
      </w:pPr>
    </w:p>
    <w:p w14:paraId="607B03FD" w14:textId="77777777" w:rsidR="00E85948" w:rsidRPr="00C71521" w:rsidRDefault="00DE0610" w:rsidP="003C14DB">
      <w:pPr>
        <w:spacing w:after="0" w:line="240" w:lineRule="auto"/>
        <w:jc w:val="both"/>
        <w:rPr>
          <w:rFonts w:cstheme="minorHAnsi"/>
        </w:rPr>
      </w:pPr>
      <w:r w:rsidRPr="00C71521">
        <w:rPr>
          <w:rFonts w:cstheme="minorHAnsi"/>
        </w:rPr>
        <w:t>The Nat</w:t>
      </w:r>
      <w:r w:rsidR="00E85948" w:rsidRPr="00C71521">
        <w:rPr>
          <w:rFonts w:cstheme="minorHAnsi"/>
        </w:rPr>
        <w:t xml:space="preserve">ional Water Policy </w:t>
      </w:r>
      <w:r w:rsidR="0036173E" w:rsidRPr="00C71521">
        <w:rPr>
          <w:rFonts w:cstheme="minorHAnsi"/>
        </w:rPr>
        <w:t>of 1999</w:t>
      </w:r>
      <w:r w:rsidR="00E85948" w:rsidRPr="00C71521">
        <w:rPr>
          <w:rFonts w:cstheme="minorHAnsi"/>
        </w:rPr>
        <w:t xml:space="preserve"> does not protect </w:t>
      </w:r>
      <w:r w:rsidR="0036173E" w:rsidRPr="00C71521">
        <w:rPr>
          <w:rFonts w:cstheme="minorHAnsi"/>
        </w:rPr>
        <w:t>water bodies from private ownership.  The policy was passed into law as the National Water Act</w:t>
      </w:r>
      <w:r w:rsidR="005C3638" w:rsidRPr="00C71521">
        <w:rPr>
          <w:rFonts w:cstheme="minorHAnsi"/>
        </w:rPr>
        <w:t xml:space="preserve"> of 2013</w:t>
      </w:r>
      <w:r w:rsidR="0036173E" w:rsidRPr="00C71521">
        <w:rPr>
          <w:rFonts w:cstheme="minorHAnsi"/>
        </w:rPr>
        <w:t xml:space="preserve">.  </w:t>
      </w:r>
      <w:r w:rsidRPr="00C71521">
        <w:rPr>
          <w:rFonts w:cstheme="minorHAnsi"/>
        </w:rPr>
        <w:t>According to the Act</w:t>
      </w:r>
      <w:r w:rsidR="0036173E" w:rsidRPr="00C71521">
        <w:rPr>
          <w:rFonts w:cstheme="minorHAnsi"/>
        </w:rPr>
        <w:t>,</w:t>
      </w:r>
      <w:r w:rsidRPr="00C71521">
        <w:rPr>
          <w:rFonts w:cstheme="minorHAnsi"/>
        </w:rPr>
        <w:t xml:space="preserve"> all type</w:t>
      </w:r>
      <w:r w:rsidR="00E85948" w:rsidRPr="00C71521">
        <w:rPr>
          <w:rFonts w:cstheme="minorHAnsi"/>
        </w:rPr>
        <w:t>s</w:t>
      </w:r>
      <w:r w:rsidR="0036173E" w:rsidRPr="00C71521">
        <w:rPr>
          <w:rFonts w:cstheme="minorHAnsi"/>
        </w:rPr>
        <w:t xml:space="preserve"> of water, such as surface, ground, sea, rain</w:t>
      </w:r>
      <w:r w:rsidR="005C3638" w:rsidRPr="00C71521">
        <w:rPr>
          <w:rFonts w:cstheme="minorHAnsi"/>
        </w:rPr>
        <w:t>,</w:t>
      </w:r>
      <w:r w:rsidR="0036173E" w:rsidRPr="00C71521">
        <w:rPr>
          <w:rFonts w:cstheme="minorHAnsi"/>
        </w:rPr>
        <w:t xml:space="preserve"> and atmospheric, within the territory</w:t>
      </w:r>
      <w:r w:rsidRPr="00C71521">
        <w:rPr>
          <w:rFonts w:cstheme="minorHAnsi"/>
        </w:rPr>
        <w:t xml:space="preserve"> </w:t>
      </w:r>
      <w:r w:rsidR="00E85948" w:rsidRPr="00C71521">
        <w:rPr>
          <w:rFonts w:cstheme="minorHAnsi"/>
        </w:rPr>
        <w:t>belong</w:t>
      </w:r>
      <w:r w:rsidRPr="00C71521">
        <w:rPr>
          <w:rFonts w:cstheme="minorHAnsi"/>
        </w:rPr>
        <w:t xml:space="preserve"> to the government on behalf of the people </w:t>
      </w:r>
      <w:r w:rsidR="0036173E" w:rsidRPr="00C71521">
        <w:rPr>
          <w:rFonts w:cstheme="minorHAnsi"/>
        </w:rPr>
        <w:t>(Article-3 (1). The Act provides for</w:t>
      </w:r>
      <w:r w:rsidRPr="00C71521">
        <w:rPr>
          <w:rFonts w:cstheme="minorHAnsi"/>
        </w:rPr>
        <w:t xml:space="preserve"> unlimited power to </w:t>
      </w:r>
      <w:r w:rsidR="00E85948" w:rsidRPr="00C71521">
        <w:rPr>
          <w:rFonts w:cstheme="minorHAnsi"/>
        </w:rPr>
        <w:t xml:space="preserve">the Executive committee </w:t>
      </w:r>
      <w:r w:rsidR="00C65D5A" w:rsidRPr="00C71521">
        <w:rPr>
          <w:rFonts w:cstheme="minorHAnsi"/>
        </w:rPr>
        <w:t>over water resources, even as it states that</w:t>
      </w:r>
      <w:r w:rsidR="00E85948" w:rsidRPr="00C71521">
        <w:rPr>
          <w:rFonts w:cstheme="minorHAnsi"/>
        </w:rPr>
        <w:t xml:space="preserve"> “</w:t>
      </w:r>
      <w:r w:rsidRPr="00C71521">
        <w:rPr>
          <w:rFonts w:cstheme="minorHAnsi"/>
        </w:rPr>
        <w:t xml:space="preserve">water </w:t>
      </w:r>
      <w:r w:rsidR="00E85948" w:rsidRPr="00C71521">
        <w:rPr>
          <w:rFonts w:cstheme="minorHAnsi"/>
        </w:rPr>
        <w:t>resources belong to the people.”</w:t>
      </w:r>
      <w:r w:rsidRPr="00C71521">
        <w:rPr>
          <w:rFonts w:cstheme="minorHAnsi"/>
        </w:rPr>
        <w:t xml:space="preserve"> </w:t>
      </w:r>
      <w:r w:rsidR="00E85948" w:rsidRPr="00C71521">
        <w:rPr>
          <w:rFonts w:cstheme="minorHAnsi"/>
        </w:rPr>
        <w:t xml:space="preserve"> </w:t>
      </w:r>
      <w:r w:rsidR="00C65D5A" w:rsidRPr="00C71521">
        <w:rPr>
          <w:rFonts w:cstheme="minorHAnsi"/>
        </w:rPr>
        <w:t>This unlimited power may be abused by those vested with such power. The situation may get worse</w:t>
      </w:r>
      <w:r w:rsidR="00370B2B" w:rsidRPr="00C71521">
        <w:rPr>
          <w:rFonts w:cstheme="minorHAnsi"/>
        </w:rPr>
        <w:t>, as n</w:t>
      </w:r>
      <w:r w:rsidRPr="00C71521">
        <w:rPr>
          <w:rFonts w:cstheme="minorHAnsi"/>
        </w:rPr>
        <w:t>o indi</w:t>
      </w:r>
      <w:r w:rsidR="0036173E" w:rsidRPr="00C71521">
        <w:rPr>
          <w:rFonts w:cstheme="minorHAnsi"/>
        </w:rPr>
        <w:t xml:space="preserve">vidual or </w:t>
      </w:r>
      <w:r w:rsidR="00E85948" w:rsidRPr="00C71521">
        <w:rPr>
          <w:rFonts w:cstheme="minorHAnsi"/>
        </w:rPr>
        <w:t>organization can</w:t>
      </w:r>
      <w:r w:rsidRPr="00C71521">
        <w:rPr>
          <w:rFonts w:cstheme="minorHAnsi"/>
        </w:rPr>
        <w:t xml:space="preserve"> file a lawsuit against other individuals, organ</w:t>
      </w:r>
      <w:r w:rsidR="00E85948" w:rsidRPr="00C71521">
        <w:rPr>
          <w:rFonts w:cstheme="minorHAnsi"/>
        </w:rPr>
        <w:t>izations</w:t>
      </w:r>
      <w:r w:rsidR="00C65D5A" w:rsidRPr="00C71521">
        <w:rPr>
          <w:rFonts w:cstheme="minorHAnsi"/>
        </w:rPr>
        <w:t>,</w:t>
      </w:r>
      <w:r w:rsidR="00E85948" w:rsidRPr="00C71521">
        <w:rPr>
          <w:rFonts w:cstheme="minorHAnsi"/>
        </w:rPr>
        <w:t xml:space="preserve"> or government without </w:t>
      </w:r>
      <w:r w:rsidRPr="00C71521">
        <w:rPr>
          <w:rFonts w:cstheme="minorHAnsi"/>
        </w:rPr>
        <w:t>pr</w:t>
      </w:r>
      <w:r w:rsidR="005C3638" w:rsidRPr="00C71521">
        <w:rPr>
          <w:rFonts w:cstheme="minorHAnsi"/>
        </w:rPr>
        <w:t>ior written complaint from the Director G</w:t>
      </w:r>
      <w:r w:rsidRPr="00C71521">
        <w:rPr>
          <w:rFonts w:cstheme="minorHAnsi"/>
        </w:rPr>
        <w:t xml:space="preserve">eneral of Water Resources Planning Organization </w:t>
      </w:r>
      <w:r w:rsidR="00370B2B" w:rsidRPr="00C71521">
        <w:rPr>
          <w:rFonts w:cstheme="minorHAnsi"/>
        </w:rPr>
        <w:t xml:space="preserve">as provided for in the Act </w:t>
      </w:r>
      <w:r w:rsidRPr="00C71521">
        <w:rPr>
          <w:rFonts w:cstheme="minorHAnsi"/>
        </w:rPr>
        <w:t>(N</w:t>
      </w:r>
      <w:r w:rsidR="005C3638" w:rsidRPr="00C71521">
        <w:rPr>
          <w:rFonts w:cstheme="minorHAnsi"/>
        </w:rPr>
        <w:t xml:space="preserve">ational Water Act-2013, Chap. </w:t>
      </w:r>
      <w:r w:rsidR="00C65D5A" w:rsidRPr="00C71521">
        <w:rPr>
          <w:rFonts w:cstheme="minorHAnsi"/>
        </w:rPr>
        <w:t xml:space="preserve">III).  </w:t>
      </w:r>
    </w:p>
    <w:p w14:paraId="6A54DAF9" w14:textId="77777777" w:rsidR="00C65D5A" w:rsidRPr="00C71521" w:rsidRDefault="00C65D5A" w:rsidP="003C14DB">
      <w:pPr>
        <w:spacing w:after="0" w:line="240" w:lineRule="auto"/>
        <w:jc w:val="both"/>
        <w:rPr>
          <w:rFonts w:cstheme="minorHAnsi"/>
        </w:rPr>
      </w:pPr>
    </w:p>
    <w:p w14:paraId="54616908" w14:textId="77777777" w:rsidR="005628BE" w:rsidRPr="00C71521" w:rsidRDefault="00DE0610" w:rsidP="003C14DB">
      <w:pPr>
        <w:spacing w:after="0" w:line="240" w:lineRule="auto"/>
        <w:jc w:val="both"/>
        <w:rPr>
          <w:rFonts w:cstheme="minorHAnsi"/>
        </w:rPr>
      </w:pPr>
      <w:r w:rsidRPr="00C71521">
        <w:rPr>
          <w:rFonts w:cstheme="minorHAnsi"/>
        </w:rPr>
        <w:t xml:space="preserve">To uphold </w:t>
      </w:r>
      <w:r w:rsidR="00370B2B" w:rsidRPr="00C71521">
        <w:rPr>
          <w:rFonts w:cstheme="minorHAnsi"/>
        </w:rPr>
        <w:t>the interest of</w:t>
      </w:r>
      <w:r w:rsidRPr="00C71521">
        <w:rPr>
          <w:rFonts w:cstheme="minorHAnsi"/>
        </w:rPr>
        <w:t xml:space="preserve"> fisherfolks</w:t>
      </w:r>
      <w:r w:rsidR="00370B2B" w:rsidRPr="00C71521">
        <w:rPr>
          <w:rFonts w:cstheme="minorHAnsi"/>
        </w:rPr>
        <w:t>, the government issued</w:t>
      </w:r>
      <w:r w:rsidRPr="00C71521">
        <w:rPr>
          <w:rFonts w:cstheme="minorHAnsi"/>
        </w:rPr>
        <w:t xml:space="preserve"> the Jalmahal Management Policy</w:t>
      </w:r>
      <w:r w:rsidR="00370B2B" w:rsidRPr="00C71521">
        <w:rPr>
          <w:rFonts w:cstheme="minorHAnsi"/>
        </w:rPr>
        <w:t xml:space="preserve"> </w:t>
      </w:r>
      <w:r w:rsidR="00B05E45" w:rsidRPr="00C71521">
        <w:rPr>
          <w:rFonts w:cstheme="minorHAnsi"/>
        </w:rPr>
        <w:t>in</w:t>
      </w:r>
      <w:r w:rsidRPr="00C71521">
        <w:rPr>
          <w:rFonts w:cstheme="minorHAnsi"/>
        </w:rPr>
        <w:t xml:space="preserve"> 2009 (Jalmahal refers</w:t>
      </w:r>
      <w:r w:rsidR="00370B2B" w:rsidRPr="00C71521">
        <w:rPr>
          <w:rFonts w:cstheme="minorHAnsi"/>
        </w:rPr>
        <w:t xml:space="preserve"> to water-bodies). But does it</w:t>
      </w:r>
      <w:r w:rsidR="006D63AC" w:rsidRPr="00C71521">
        <w:rPr>
          <w:rFonts w:cstheme="minorHAnsi"/>
        </w:rPr>
        <w:t xml:space="preserve"> really</w:t>
      </w:r>
      <w:r w:rsidR="00370B2B" w:rsidRPr="00C71521">
        <w:rPr>
          <w:rFonts w:cstheme="minorHAnsi"/>
        </w:rPr>
        <w:t xml:space="preserve"> protect the </w:t>
      </w:r>
      <w:r w:rsidR="00FA190A" w:rsidRPr="00C71521">
        <w:rPr>
          <w:rFonts w:cstheme="minorHAnsi"/>
        </w:rPr>
        <w:t>rights of the fisherfolks</w:t>
      </w:r>
      <w:r w:rsidR="00370B2B" w:rsidRPr="00C71521">
        <w:rPr>
          <w:rFonts w:cstheme="minorHAnsi"/>
        </w:rPr>
        <w:t xml:space="preserve">? Government statistics </w:t>
      </w:r>
      <w:r w:rsidR="005628BE" w:rsidRPr="00C71521">
        <w:rPr>
          <w:rFonts w:cstheme="minorHAnsi"/>
        </w:rPr>
        <w:t>show</w:t>
      </w:r>
      <w:r w:rsidR="00E85948" w:rsidRPr="00C71521">
        <w:rPr>
          <w:rFonts w:cstheme="minorHAnsi"/>
        </w:rPr>
        <w:t xml:space="preserve"> </w:t>
      </w:r>
      <w:r w:rsidRPr="00C71521">
        <w:rPr>
          <w:rFonts w:cstheme="minorHAnsi"/>
        </w:rPr>
        <w:t>abou</w:t>
      </w:r>
      <w:r w:rsidR="0023468C" w:rsidRPr="00C71521">
        <w:rPr>
          <w:rFonts w:cstheme="minorHAnsi"/>
        </w:rPr>
        <w:t xml:space="preserve">t 28,000 public water </w:t>
      </w:r>
      <w:r w:rsidR="00E85948" w:rsidRPr="00C71521">
        <w:rPr>
          <w:rFonts w:cstheme="minorHAnsi"/>
        </w:rPr>
        <w:t>bodies exist</w:t>
      </w:r>
      <w:r w:rsidRPr="00C71521">
        <w:rPr>
          <w:rFonts w:cstheme="minorHAnsi"/>
        </w:rPr>
        <w:t xml:space="preserve"> in the country</w:t>
      </w:r>
      <w:r w:rsidR="0023468C" w:rsidRPr="00C71521">
        <w:rPr>
          <w:rFonts w:cstheme="minorHAnsi"/>
        </w:rPr>
        <w:t>.</w:t>
      </w:r>
      <w:r w:rsidRPr="00C71521">
        <w:rPr>
          <w:rStyle w:val="FootnoteReference"/>
          <w:rFonts w:cstheme="minorHAnsi"/>
        </w:rPr>
        <w:footnoteReference w:id="5"/>
      </w:r>
      <w:r w:rsidRPr="00C71521">
        <w:rPr>
          <w:rFonts w:cstheme="minorHAnsi"/>
        </w:rPr>
        <w:t xml:space="preserve"> </w:t>
      </w:r>
      <w:r w:rsidR="0023468C" w:rsidRPr="00C71521">
        <w:rPr>
          <w:rFonts w:cstheme="minorHAnsi"/>
        </w:rPr>
        <w:t xml:space="preserve"> </w:t>
      </w:r>
      <w:r w:rsidR="00B05E45" w:rsidRPr="00C71521">
        <w:rPr>
          <w:rFonts w:cstheme="minorHAnsi"/>
        </w:rPr>
        <w:t>The</w:t>
      </w:r>
      <w:r w:rsidRPr="00C71521">
        <w:rPr>
          <w:rFonts w:cstheme="minorHAnsi"/>
        </w:rPr>
        <w:t xml:space="preserve"> </w:t>
      </w:r>
      <w:r w:rsidR="007E25D7" w:rsidRPr="00C71521">
        <w:rPr>
          <w:rFonts w:cstheme="minorHAnsi"/>
        </w:rPr>
        <w:t>2009 management policy</w:t>
      </w:r>
      <w:r w:rsidRPr="00C71521">
        <w:rPr>
          <w:rFonts w:cstheme="minorHAnsi"/>
        </w:rPr>
        <w:t xml:space="preserve"> has</w:t>
      </w:r>
      <w:r w:rsidR="007E25D7" w:rsidRPr="00C71521">
        <w:rPr>
          <w:rFonts w:cstheme="minorHAnsi"/>
        </w:rPr>
        <w:t xml:space="preserve"> a</w:t>
      </w:r>
      <w:r w:rsidRPr="00C71521">
        <w:rPr>
          <w:rFonts w:cstheme="minorHAnsi"/>
        </w:rPr>
        <w:t xml:space="preserve"> </w:t>
      </w:r>
      <w:r w:rsidR="007E25D7" w:rsidRPr="00C71521">
        <w:rPr>
          <w:rFonts w:cstheme="minorHAnsi"/>
        </w:rPr>
        <w:t>vital</w:t>
      </w:r>
      <w:r w:rsidR="0023468C" w:rsidRPr="00C71521">
        <w:rPr>
          <w:rFonts w:cstheme="minorHAnsi"/>
        </w:rPr>
        <w:t xml:space="preserve"> role to lease out these water </w:t>
      </w:r>
      <w:r w:rsidRPr="00C71521">
        <w:rPr>
          <w:rFonts w:cstheme="minorHAnsi"/>
        </w:rPr>
        <w:t>bo</w:t>
      </w:r>
      <w:r w:rsidR="00370B2B" w:rsidRPr="00C71521">
        <w:rPr>
          <w:rFonts w:cstheme="minorHAnsi"/>
        </w:rPr>
        <w:t>dies to marginalized fisherfolk</w:t>
      </w:r>
      <w:r w:rsidR="005628BE" w:rsidRPr="00C71521">
        <w:rPr>
          <w:rFonts w:cstheme="minorHAnsi"/>
        </w:rPr>
        <w:t xml:space="preserve"> communities. </w:t>
      </w:r>
      <w:r w:rsidR="00B05E45" w:rsidRPr="00C71521">
        <w:rPr>
          <w:rFonts w:cstheme="minorHAnsi"/>
        </w:rPr>
        <w:t>It</w:t>
      </w:r>
      <w:r w:rsidR="005628BE" w:rsidRPr="00C71521">
        <w:rPr>
          <w:rFonts w:cstheme="minorHAnsi"/>
        </w:rPr>
        <w:t xml:space="preserve"> stipulates that</w:t>
      </w:r>
      <w:r w:rsidRPr="00C71521">
        <w:rPr>
          <w:rFonts w:cstheme="minorHAnsi"/>
        </w:rPr>
        <w:t xml:space="preserve"> on</w:t>
      </w:r>
      <w:r w:rsidR="00E85948" w:rsidRPr="00C71521">
        <w:rPr>
          <w:rFonts w:cstheme="minorHAnsi"/>
        </w:rPr>
        <w:t>ly genuine fisherfolk societies</w:t>
      </w:r>
      <w:r w:rsidRPr="00C71521">
        <w:rPr>
          <w:rFonts w:cstheme="minorHAnsi"/>
        </w:rPr>
        <w:t xml:space="preserve"> are eligible</w:t>
      </w:r>
      <w:r w:rsidR="00B05E45" w:rsidRPr="00C71521">
        <w:rPr>
          <w:rFonts w:cstheme="minorHAnsi"/>
        </w:rPr>
        <w:t xml:space="preserve"> to obtain lease of public water </w:t>
      </w:r>
      <w:r w:rsidRPr="00C71521">
        <w:rPr>
          <w:rFonts w:cstheme="minorHAnsi"/>
        </w:rPr>
        <w:t xml:space="preserve">bodies </w:t>
      </w:r>
      <w:r w:rsidR="005628BE" w:rsidRPr="00C71521">
        <w:rPr>
          <w:rFonts w:cstheme="minorHAnsi"/>
        </w:rPr>
        <w:t>and they should be registered with</w:t>
      </w:r>
      <w:r w:rsidRPr="00C71521">
        <w:rPr>
          <w:rFonts w:cstheme="minorHAnsi"/>
        </w:rPr>
        <w:t xml:space="preserve"> the local Social Welfare Department or Cooperatives Departm</w:t>
      </w:r>
      <w:r w:rsidR="005628BE" w:rsidRPr="00C71521">
        <w:rPr>
          <w:rFonts w:cstheme="minorHAnsi"/>
        </w:rPr>
        <w:t xml:space="preserve">ent (Jalmahal Management Policy, 2009: Art. </w:t>
      </w:r>
      <w:r w:rsidRPr="00C71521">
        <w:rPr>
          <w:rFonts w:cstheme="minorHAnsi"/>
        </w:rPr>
        <w:t xml:space="preserve">5). </w:t>
      </w:r>
      <w:r w:rsidR="00E85948" w:rsidRPr="00C71521">
        <w:rPr>
          <w:rFonts w:cstheme="minorHAnsi"/>
        </w:rPr>
        <w:t xml:space="preserve"> </w:t>
      </w:r>
    </w:p>
    <w:p w14:paraId="38074B4C" w14:textId="77777777" w:rsidR="005628BE" w:rsidRPr="00C71521" w:rsidRDefault="005628BE" w:rsidP="003C14DB">
      <w:pPr>
        <w:spacing w:after="0" w:line="240" w:lineRule="auto"/>
        <w:jc w:val="both"/>
        <w:rPr>
          <w:rFonts w:cstheme="minorHAnsi"/>
        </w:rPr>
      </w:pPr>
    </w:p>
    <w:p w14:paraId="0AE071F6" w14:textId="77777777" w:rsidR="00914724" w:rsidRPr="00C71521" w:rsidRDefault="00DE0610" w:rsidP="003C14DB">
      <w:pPr>
        <w:spacing w:after="0" w:line="240" w:lineRule="auto"/>
        <w:jc w:val="both"/>
        <w:rPr>
          <w:rFonts w:cstheme="minorHAnsi"/>
        </w:rPr>
      </w:pPr>
      <w:r w:rsidRPr="00C71521">
        <w:rPr>
          <w:rFonts w:cstheme="minorHAnsi"/>
        </w:rPr>
        <w:t>In practice</w:t>
      </w:r>
      <w:r w:rsidR="00B05E45" w:rsidRPr="00C71521">
        <w:rPr>
          <w:rFonts w:cstheme="minorHAnsi"/>
        </w:rPr>
        <w:t>,</w:t>
      </w:r>
      <w:r w:rsidRPr="00C71521">
        <w:rPr>
          <w:rFonts w:cstheme="minorHAnsi"/>
        </w:rPr>
        <w:t xml:space="preserve"> </w:t>
      </w:r>
      <w:r w:rsidR="00B05E45" w:rsidRPr="00C71521">
        <w:rPr>
          <w:rFonts w:cstheme="minorHAnsi"/>
        </w:rPr>
        <w:t>getting registered with the</w:t>
      </w:r>
      <w:r w:rsidRPr="00C71521">
        <w:rPr>
          <w:rFonts w:cstheme="minorHAnsi"/>
        </w:rPr>
        <w:t xml:space="preserve"> Cooperative Department remains a big challe</w:t>
      </w:r>
      <w:r w:rsidR="00B05E45" w:rsidRPr="00C71521">
        <w:rPr>
          <w:rFonts w:cstheme="minorHAnsi"/>
        </w:rPr>
        <w:t xml:space="preserve">nge for marginalized </w:t>
      </w:r>
      <w:r w:rsidR="007E25D7" w:rsidRPr="00C71521">
        <w:rPr>
          <w:rFonts w:cstheme="minorHAnsi"/>
        </w:rPr>
        <w:t xml:space="preserve">and extremely poor </w:t>
      </w:r>
      <w:r w:rsidR="00B05E45" w:rsidRPr="00C71521">
        <w:rPr>
          <w:rFonts w:cstheme="minorHAnsi"/>
        </w:rPr>
        <w:t>fisherfolk communities</w:t>
      </w:r>
      <w:r w:rsidR="006D63AC" w:rsidRPr="00C71521">
        <w:rPr>
          <w:rFonts w:cstheme="minorHAnsi"/>
        </w:rPr>
        <w:t>, as the process</w:t>
      </w:r>
      <w:r w:rsidR="00B05E45" w:rsidRPr="00C71521">
        <w:rPr>
          <w:rFonts w:cstheme="minorHAnsi"/>
        </w:rPr>
        <w:t xml:space="preserve"> is tedious and costly.  </w:t>
      </w:r>
      <w:r w:rsidR="007E25D7" w:rsidRPr="00C71521">
        <w:rPr>
          <w:rFonts w:cstheme="minorHAnsi"/>
        </w:rPr>
        <w:t xml:space="preserve"> </w:t>
      </w:r>
      <w:r w:rsidR="00321107" w:rsidRPr="00C71521">
        <w:rPr>
          <w:rFonts w:cstheme="minorHAnsi"/>
        </w:rPr>
        <w:t>Prior to registration with the department, t</w:t>
      </w:r>
      <w:r w:rsidRPr="00C71521">
        <w:rPr>
          <w:rFonts w:cstheme="minorHAnsi"/>
        </w:rPr>
        <w:t xml:space="preserve">hey </w:t>
      </w:r>
      <w:r w:rsidR="00685428" w:rsidRPr="00C71521">
        <w:rPr>
          <w:rFonts w:cstheme="minorHAnsi"/>
        </w:rPr>
        <w:t>have yet</w:t>
      </w:r>
      <w:r w:rsidR="00321107" w:rsidRPr="00C71521">
        <w:rPr>
          <w:rFonts w:cstheme="minorHAnsi"/>
        </w:rPr>
        <w:t xml:space="preserve"> to get certification as an authentic fisherfolk group or society from</w:t>
      </w:r>
      <w:r w:rsidR="006D63AC" w:rsidRPr="00C71521">
        <w:rPr>
          <w:rFonts w:cstheme="minorHAnsi"/>
        </w:rPr>
        <w:t xml:space="preserve"> an </w:t>
      </w:r>
      <w:r w:rsidRPr="00C71521">
        <w:rPr>
          <w:rFonts w:cstheme="minorHAnsi"/>
        </w:rPr>
        <w:t>Upazila fisheries officer on behalf of</w:t>
      </w:r>
      <w:r w:rsidR="006D63AC" w:rsidRPr="00C71521">
        <w:rPr>
          <w:rFonts w:cstheme="minorHAnsi"/>
        </w:rPr>
        <w:t xml:space="preserve"> the</w:t>
      </w:r>
      <w:r w:rsidRPr="00C71521">
        <w:rPr>
          <w:rFonts w:cstheme="minorHAnsi"/>
        </w:rPr>
        <w:t xml:space="preserve"> Upazila Jalmalhal Management Committee</w:t>
      </w:r>
      <w:r w:rsidR="00321107" w:rsidRPr="00C71521">
        <w:rPr>
          <w:rFonts w:cstheme="minorHAnsi"/>
        </w:rPr>
        <w:t>.</w:t>
      </w:r>
      <w:r w:rsidRPr="00C71521">
        <w:rPr>
          <w:rFonts w:cstheme="minorHAnsi"/>
        </w:rPr>
        <w:t xml:space="preserve"> </w:t>
      </w:r>
      <w:r w:rsidR="006D63AC" w:rsidRPr="00C71521">
        <w:rPr>
          <w:rFonts w:cstheme="minorHAnsi"/>
        </w:rPr>
        <w:t xml:space="preserve">Also, authentic fisherfolks’ societies from </w:t>
      </w:r>
      <w:r w:rsidR="006D63AC" w:rsidRPr="00C71521">
        <w:rPr>
          <w:rFonts w:cstheme="minorHAnsi"/>
          <w:i/>
        </w:rPr>
        <w:t>khas</w:t>
      </w:r>
      <w:r w:rsidR="006D63AC" w:rsidRPr="00C71521">
        <w:rPr>
          <w:rFonts w:cstheme="minorHAnsi"/>
        </w:rPr>
        <w:t xml:space="preserve"> lands are largely under the clout of a powerful section of the society—the local or national political elites. This issue has existed for a long time but </w:t>
      </w:r>
      <w:r w:rsidRPr="00C71521">
        <w:rPr>
          <w:rFonts w:cstheme="minorHAnsi"/>
        </w:rPr>
        <w:t>the</w:t>
      </w:r>
      <w:r w:rsidR="006D63AC" w:rsidRPr="00C71521">
        <w:rPr>
          <w:rFonts w:cstheme="minorHAnsi"/>
        </w:rPr>
        <w:t xml:space="preserve"> </w:t>
      </w:r>
      <w:r w:rsidR="00486723" w:rsidRPr="00C71521">
        <w:rPr>
          <w:rFonts w:cstheme="minorHAnsi"/>
        </w:rPr>
        <w:t xml:space="preserve">policy </w:t>
      </w:r>
      <w:r w:rsidR="006D63AC" w:rsidRPr="00C71521">
        <w:rPr>
          <w:rFonts w:cstheme="minorHAnsi"/>
        </w:rPr>
        <w:t xml:space="preserve">has </w:t>
      </w:r>
      <w:r w:rsidRPr="00C71521">
        <w:rPr>
          <w:rFonts w:cstheme="minorHAnsi"/>
        </w:rPr>
        <w:t>failed to</w:t>
      </w:r>
      <w:r w:rsidR="006D63AC" w:rsidRPr="00C71521">
        <w:rPr>
          <w:rFonts w:cstheme="minorHAnsi"/>
        </w:rPr>
        <w:t xml:space="preserve"> address such issue</w:t>
      </w:r>
      <w:r w:rsidRPr="00C71521">
        <w:rPr>
          <w:rFonts w:cstheme="minorHAnsi"/>
        </w:rPr>
        <w:t xml:space="preserve">. </w:t>
      </w:r>
      <w:r w:rsidR="00486723" w:rsidRPr="00C71521">
        <w:rPr>
          <w:rFonts w:cstheme="minorHAnsi"/>
        </w:rPr>
        <w:t xml:space="preserve"> Its implementing guidelines have failed to ensure fisherfolks’ access to resources, thus denying them their tenure rights, even as s</w:t>
      </w:r>
      <w:r w:rsidR="006D63AC" w:rsidRPr="00C71521">
        <w:rPr>
          <w:rFonts w:cstheme="minorHAnsi"/>
        </w:rPr>
        <w:t>ection 9 of the VGGT expands the</w:t>
      </w:r>
      <w:r w:rsidRPr="00C71521">
        <w:rPr>
          <w:rFonts w:cstheme="minorHAnsi"/>
        </w:rPr>
        <w:t xml:space="preserve"> State</w:t>
      </w:r>
      <w:r w:rsidR="006D63AC" w:rsidRPr="00C71521">
        <w:rPr>
          <w:rFonts w:cstheme="minorHAnsi"/>
        </w:rPr>
        <w:t>’s</w:t>
      </w:r>
      <w:r w:rsidRPr="00C71521">
        <w:rPr>
          <w:rFonts w:cstheme="minorHAnsi"/>
        </w:rPr>
        <w:t xml:space="preserve"> obligation to protect </w:t>
      </w:r>
      <w:r w:rsidR="00486723" w:rsidRPr="00C71521">
        <w:rPr>
          <w:rFonts w:cstheme="minorHAnsi"/>
        </w:rPr>
        <w:t xml:space="preserve">the customary tenure rights of </w:t>
      </w:r>
      <w:r w:rsidRPr="00C71521">
        <w:rPr>
          <w:rFonts w:cstheme="minorHAnsi"/>
        </w:rPr>
        <w:t>“other comm</w:t>
      </w:r>
      <w:r w:rsidR="00486723" w:rsidRPr="00C71521">
        <w:rPr>
          <w:rFonts w:cstheme="minorHAnsi"/>
        </w:rPr>
        <w:t xml:space="preserve">unities.” </w:t>
      </w:r>
    </w:p>
    <w:p w14:paraId="5F80AB8E" w14:textId="77777777" w:rsidR="00486723" w:rsidRPr="00C71521" w:rsidRDefault="00486723" w:rsidP="003C14DB">
      <w:pPr>
        <w:spacing w:after="0" w:line="240" w:lineRule="auto"/>
        <w:jc w:val="both"/>
        <w:rPr>
          <w:rFonts w:cstheme="minorHAnsi"/>
        </w:rPr>
      </w:pPr>
    </w:p>
    <w:p w14:paraId="66424179" w14:textId="77777777" w:rsidR="00914724" w:rsidRPr="00C71521" w:rsidRDefault="00914724" w:rsidP="003C14DB">
      <w:pPr>
        <w:spacing w:after="0" w:line="240" w:lineRule="auto"/>
        <w:jc w:val="both"/>
        <w:rPr>
          <w:rFonts w:cstheme="minorHAnsi"/>
        </w:rPr>
      </w:pPr>
      <w:r w:rsidRPr="00C71521">
        <w:rPr>
          <w:rFonts w:cstheme="minorHAnsi"/>
          <w:b/>
        </w:rPr>
        <w:t>National development instruments and tenure rights</w:t>
      </w:r>
    </w:p>
    <w:p w14:paraId="16D6A576" w14:textId="77777777" w:rsidR="00685428" w:rsidRPr="00C71521" w:rsidRDefault="00914724" w:rsidP="003C14DB">
      <w:pPr>
        <w:spacing w:after="0" w:line="240" w:lineRule="auto"/>
        <w:jc w:val="both"/>
        <w:rPr>
          <w:rFonts w:cstheme="minorHAnsi"/>
        </w:rPr>
      </w:pPr>
      <w:r w:rsidRPr="00C71521">
        <w:rPr>
          <w:rFonts w:cstheme="minorHAnsi"/>
        </w:rPr>
        <w:t>The GoB</w:t>
      </w:r>
      <w:r w:rsidR="00743D42" w:rsidRPr="00C71521">
        <w:rPr>
          <w:rFonts w:cstheme="minorHAnsi"/>
        </w:rPr>
        <w:t xml:space="preserve"> </w:t>
      </w:r>
      <w:r w:rsidRPr="00C71521">
        <w:rPr>
          <w:rFonts w:cstheme="minorHAnsi"/>
        </w:rPr>
        <w:t>prepared the Bangladesh Country Investm</w:t>
      </w:r>
      <w:r w:rsidR="007C6FCB" w:rsidRPr="00C71521">
        <w:rPr>
          <w:rFonts w:cstheme="minorHAnsi"/>
        </w:rPr>
        <w:t xml:space="preserve">ent Plan (CIP) </w:t>
      </w:r>
      <w:r w:rsidR="00743D42" w:rsidRPr="00C71521">
        <w:rPr>
          <w:rFonts w:cstheme="minorHAnsi"/>
        </w:rPr>
        <w:t xml:space="preserve">for 2011-2015 </w:t>
      </w:r>
      <w:r w:rsidR="004B6523" w:rsidRPr="00C71521">
        <w:rPr>
          <w:rFonts w:cstheme="minorHAnsi"/>
        </w:rPr>
        <w:t>in association</w:t>
      </w:r>
      <w:r w:rsidR="007C6FCB" w:rsidRPr="00C71521">
        <w:rPr>
          <w:rFonts w:cstheme="minorHAnsi"/>
        </w:rPr>
        <w:t xml:space="preserve"> with the FAO. The CIP is</w:t>
      </w:r>
      <w:r w:rsidRPr="00C71521">
        <w:rPr>
          <w:rFonts w:cstheme="minorHAnsi"/>
        </w:rPr>
        <w:t xml:space="preserve"> considered as a tool for resource mobilization and investmen</w:t>
      </w:r>
      <w:r w:rsidR="007C6FCB" w:rsidRPr="00C71521">
        <w:rPr>
          <w:rFonts w:cstheme="minorHAnsi"/>
        </w:rPr>
        <w:t xml:space="preserve">t in agricultural sector for the period </w:t>
      </w:r>
      <w:r w:rsidR="00743D42" w:rsidRPr="00C71521">
        <w:rPr>
          <w:rFonts w:cstheme="minorHAnsi"/>
        </w:rPr>
        <w:t>indicated</w:t>
      </w:r>
      <w:r w:rsidRPr="00C71521">
        <w:rPr>
          <w:rFonts w:cstheme="minorHAnsi"/>
        </w:rPr>
        <w:t xml:space="preserve">. </w:t>
      </w:r>
      <w:r w:rsidR="007C6FCB" w:rsidRPr="00C71521">
        <w:rPr>
          <w:rFonts w:cstheme="minorHAnsi"/>
        </w:rPr>
        <w:t xml:space="preserve"> </w:t>
      </w:r>
      <w:r w:rsidR="00743D42" w:rsidRPr="00C71521">
        <w:rPr>
          <w:rFonts w:cstheme="minorHAnsi"/>
        </w:rPr>
        <w:t>It</w:t>
      </w:r>
      <w:r w:rsidR="007C6FCB" w:rsidRPr="00C71521">
        <w:rPr>
          <w:rFonts w:cstheme="minorHAnsi"/>
        </w:rPr>
        <w:t xml:space="preserve"> is aligned with</w:t>
      </w:r>
      <w:r w:rsidRPr="00C71521">
        <w:rPr>
          <w:rFonts w:cstheme="minorHAnsi"/>
        </w:rPr>
        <w:t xml:space="preserve"> the Sixth Five-Year </w:t>
      </w:r>
      <w:r w:rsidR="004B6523" w:rsidRPr="00C71521">
        <w:rPr>
          <w:rFonts w:cstheme="minorHAnsi"/>
        </w:rPr>
        <w:t>Plan (Sixth FYP: 2011-2015),</w:t>
      </w:r>
      <w:r w:rsidRPr="00C71521">
        <w:rPr>
          <w:rFonts w:cstheme="minorHAnsi"/>
        </w:rPr>
        <w:t xml:space="preserve"> </w:t>
      </w:r>
      <w:r w:rsidR="004B6523" w:rsidRPr="00C71521">
        <w:rPr>
          <w:rFonts w:cstheme="minorHAnsi"/>
        </w:rPr>
        <w:t>National Food Policy (2006),</w:t>
      </w:r>
      <w:r w:rsidRPr="00C71521">
        <w:rPr>
          <w:rFonts w:cstheme="minorHAnsi"/>
        </w:rPr>
        <w:t xml:space="preserve"> National Food Policy Plan of Action (NFPAP. 2008-2015)</w:t>
      </w:r>
      <w:r w:rsidR="00052580" w:rsidRPr="00C71521">
        <w:rPr>
          <w:rFonts w:cstheme="minorHAnsi"/>
        </w:rPr>
        <w:t>,</w:t>
      </w:r>
      <w:r w:rsidR="004B6523" w:rsidRPr="00C71521">
        <w:rPr>
          <w:rFonts w:cstheme="minorHAnsi"/>
        </w:rPr>
        <w:t xml:space="preserve"> and</w:t>
      </w:r>
      <w:r w:rsidRPr="00C71521">
        <w:rPr>
          <w:rFonts w:cstheme="minorHAnsi"/>
        </w:rPr>
        <w:t xml:space="preserve"> all </w:t>
      </w:r>
      <w:r w:rsidR="004B6523" w:rsidRPr="00C71521">
        <w:rPr>
          <w:rFonts w:cstheme="minorHAnsi"/>
        </w:rPr>
        <w:t>other</w:t>
      </w:r>
      <w:r w:rsidRPr="00C71521">
        <w:rPr>
          <w:rFonts w:cstheme="minorHAnsi"/>
        </w:rPr>
        <w:t xml:space="preserve"> </w:t>
      </w:r>
      <w:r w:rsidR="00743D42" w:rsidRPr="00C71521">
        <w:rPr>
          <w:rFonts w:cstheme="minorHAnsi"/>
        </w:rPr>
        <w:t>relevant national</w:t>
      </w:r>
      <w:r w:rsidRPr="00C71521">
        <w:rPr>
          <w:rFonts w:cstheme="minorHAnsi"/>
        </w:rPr>
        <w:t xml:space="preserve"> policies, pla</w:t>
      </w:r>
      <w:r w:rsidR="00743D42" w:rsidRPr="00C71521">
        <w:rPr>
          <w:rFonts w:cstheme="minorHAnsi"/>
        </w:rPr>
        <w:t>ns</w:t>
      </w:r>
      <w:r w:rsidR="004B6523" w:rsidRPr="00C71521">
        <w:rPr>
          <w:rFonts w:cstheme="minorHAnsi"/>
        </w:rPr>
        <w:t>,</w:t>
      </w:r>
      <w:r w:rsidR="00743D42" w:rsidRPr="00C71521">
        <w:rPr>
          <w:rFonts w:cstheme="minorHAnsi"/>
        </w:rPr>
        <w:t xml:space="preserve"> and strategies on</w:t>
      </w:r>
      <w:r w:rsidR="004B6523" w:rsidRPr="00C71521">
        <w:rPr>
          <w:rFonts w:cstheme="minorHAnsi"/>
        </w:rPr>
        <w:t xml:space="preserve"> agriculture and food security.</w:t>
      </w:r>
    </w:p>
    <w:p w14:paraId="439665ED" w14:textId="77777777" w:rsidR="00685428" w:rsidRPr="00C71521" w:rsidRDefault="00685428" w:rsidP="003C14DB">
      <w:pPr>
        <w:spacing w:after="0" w:line="240" w:lineRule="auto"/>
        <w:jc w:val="both"/>
        <w:rPr>
          <w:rFonts w:cstheme="minorHAnsi"/>
        </w:rPr>
      </w:pPr>
    </w:p>
    <w:p w14:paraId="7BD10890" w14:textId="77777777" w:rsidR="000825FB" w:rsidRPr="00C71521" w:rsidRDefault="00052580" w:rsidP="003C14DB">
      <w:pPr>
        <w:spacing w:after="0" w:line="240" w:lineRule="auto"/>
        <w:jc w:val="both"/>
        <w:rPr>
          <w:rFonts w:cstheme="minorHAnsi"/>
        </w:rPr>
      </w:pPr>
      <w:r w:rsidRPr="00C71521">
        <w:rPr>
          <w:rFonts w:cstheme="minorHAnsi"/>
        </w:rPr>
        <w:t>The CIP is</w:t>
      </w:r>
      <w:r w:rsidR="004B6523" w:rsidRPr="00C71521">
        <w:rPr>
          <w:rFonts w:cstheme="minorHAnsi"/>
        </w:rPr>
        <w:t xml:space="preserve"> </w:t>
      </w:r>
      <w:r w:rsidR="000825FB" w:rsidRPr="00C71521">
        <w:rPr>
          <w:rFonts w:cstheme="minorHAnsi"/>
        </w:rPr>
        <w:t>also aligned</w:t>
      </w:r>
      <w:r w:rsidR="004B6523" w:rsidRPr="00C71521">
        <w:rPr>
          <w:rFonts w:cstheme="minorHAnsi"/>
        </w:rPr>
        <w:t xml:space="preserve"> with</w:t>
      </w:r>
      <w:r w:rsidR="00914724" w:rsidRPr="00C71521">
        <w:rPr>
          <w:rFonts w:cstheme="minorHAnsi"/>
        </w:rPr>
        <w:t xml:space="preserve"> the </w:t>
      </w:r>
      <w:r w:rsidR="00914724" w:rsidRPr="00C71521">
        <w:rPr>
          <w:rFonts w:eastAsia="Times New Roman" w:cstheme="minorHAnsi"/>
          <w:bCs/>
        </w:rPr>
        <w:t>Perspective Plan of Bangladesh 2010-2021: Making Visi</w:t>
      </w:r>
      <w:r w:rsidR="004B6523" w:rsidRPr="00C71521">
        <w:rPr>
          <w:rFonts w:eastAsia="Times New Roman" w:cstheme="minorHAnsi"/>
          <w:bCs/>
        </w:rPr>
        <w:t xml:space="preserve">on 2021 a Reality. Vision 2021 is </w:t>
      </w:r>
      <w:r w:rsidR="00425F6C" w:rsidRPr="00C71521">
        <w:rPr>
          <w:rFonts w:eastAsia="Times New Roman" w:cstheme="minorHAnsi"/>
          <w:bCs/>
        </w:rPr>
        <w:t>the country’s first ever</w:t>
      </w:r>
      <w:r w:rsidR="004B6523" w:rsidRPr="00C71521">
        <w:rPr>
          <w:rFonts w:eastAsia="Times New Roman" w:cstheme="minorHAnsi"/>
          <w:bCs/>
        </w:rPr>
        <w:t xml:space="preserve"> long-term development plan </w:t>
      </w:r>
      <w:r w:rsidR="00425F6C" w:rsidRPr="00C71521">
        <w:rPr>
          <w:rFonts w:eastAsia="Times New Roman" w:cstheme="minorHAnsi"/>
          <w:bCs/>
        </w:rPr>
        <w:t>crafted by</w:t>
      </w:r>
      <w:r w:rsidR="004B6523" w:rsidRPr="00C71521">
        <w:rPr>
          <w:rFonts w:eastAsia="Times New Roman" w:cstheme="minorHAnsi"/>
          <w:bCs/>
        </w:rPr>
        <w:t xml:space="preserve"> the incumbent government</w:t>
      </w:r>
      <w:r w:rsidR="00914724" w:rsidRPr="00C71521">
        <w:rPr>
          <w:rFonts w:cstheme="minorHAnsi"/>
        </w:rPr>
        <w:t>. To improve food and nutrition security in an integrated way</w:t>
      </w:r>
      <w:r w:rsidR="004B6523" w:rsidRPr="00C71521">
        <w:rPr>
          <w:rFonts w:cstheme="minorHAnsi"/>
        </w:rPr>
        <w:t xml:space="preserve">, the CIP identifies 26 </w:t>
      </w:r>
      <w:r w:rsidRPr="00C71521">
        <w:rPr>
          <w:rFonts w:cstheme="minorHAnsi"/>
        </w:rPr>
        <w:t>action areas</w:t>
      </w:r>
      <w:r w:rsidR="004B6523" w:rsidRPr="00C71521">
        <w:rPr>
          <w:rFonts w:cstheme="minorHAnsi"/>
        </w:rPr>
        <w:t xml:space="preserve"> in</w:t>
      </w:r>
      <w:r w:rsidR="00914724" w:rsidRPr="00C71521">
        <w:rPr>
          <w:rFonts w:cstheme="minorHAnsi"/>
        </w:rPr>
        <w:t xml:space="preserve"> 12 priority investm</w:t>
      </w:r>
      <w:r w:rsidR="004B6523" w:rsidRPr="00C71521">
        <w:rPr>
          <w:rFonts w:cstheme="minorHAnsi"/>
        </w:rPr>
        <w:t>ent programs with</w:t>
      </w:r>
      <w:r w:rsidR="00914724" w:rsidRPr="00C71521">
        <w:rPr>
          <w:rFonts w:cstheme="minorHAnsi"/>
        </w:rPr>
        <w:t xml:space="preserve"> three major components</w:t>
      </w:r>
      <w:r w:rsidR="004B6523" w:rsidRPr="00C71521">
        <w:rPr>
          <w:rFonts w:cstheme="minorHAnsi"/>
        </w:rPr>
        <w:t>, including</w:t>
      </w:r>
      <w:r w:rsidR="00914724" w:rsidRPr="00C71521">
        <w:rPr>
          <w:rFonts w:cstheme="minorHAnsi"/>
        </w:rPr>
        <w:t xml:space="preserve"> food availability, food accessibility</w:t>
      </w:r>
      <w:r w:rsidR="004B6523" w:rsidRPr="00C71521">
        <w:rPr>
          <w:rFonts w:cstheme="minorHAnsi"/>
        </w:rPr>
        <w:t>,</w:t>
      </w:r>
      <w:r w:rsidR="00914724" w:rsidRPr="00C71521">
        <w:rPr>
          <w:rFonts w:cstheme="minorHAnsi"/>
        </w:rPr>
        <w:t xml:space="preserve"> and</w:t>
      </w:r>
      <w:r w:rsidR="004B6523" w:rsidRPr="00C71521">
        <w:rPr>
          <w:rFonts w:cstheme="minorHAnsi"/>
        </w:rPr>
        <w:t xml:space="preserve"> </w:t>
      </w:r>
      <w:r w:rsidR="004B6523" w:rsidRPr="00C71521">
        <w:rPr>
          <w:rFonts w:cstheme="minorHAnsi"/>
        </w:rPr>
        <w:lastRenderedPageBreak/>
        <w:t>food utilization</w:t>
      </w:r>
      <w:r w:rsidRPr="00C71521">
        <w:rPr>
          <w:rFonts w:cstheme="minorHAnsi"/>
        </w:rPr>
        <w:t xml:space="preserve"> </w:t>
      </w:r>
      <w:r w:rsidR="004B6523" w:rsidRPr="00C71521">
        <w:rPr>
          <w:rFonts w:cstheme="minorHAnsi"/>
        </w:rPr>
        <w:t>(CIP: 2011:6, 20,33). It</w:t>
      </w:r>
      <w:r w:rsidR="00914724" w:rsidRPr="00C71521">
        <w:rPr>
          <w:rFonts w:cstheme="minorHAnsi"/>
        </w:rPr>
        <w:t xml:space="preserve"> has</w:t>
      </w:r>
      <w:r w:rsidR="004B6523" w:rsidRPr="00C71521">
        <w:rPr>
          <w:rFonts w:cstheme="minorHAnsi"/>
        </w:rPr>
        <w:t xml:space="preserve"> estimated</w:t>
      </w:r>
      <w:r w:rsidRPr="00C71521">
        <w:rPr>
          <w:rFonts w:cstheme="minorHAnsi"/>
        </w:rPr>
        <w:t xml:space="preserve"> an investment plan of US$7.8 billion,</w:t>
      </w:r>
      <w:r w:rsidR="00914724" w:rsidRPr="00C71521">
        <w:rPr>
          <w:rFonts w:cstheme="minorHAnsi"/>
        </w:rPr>
        <w:t xml:space="preserve"> US$3.</w:t>
      </w:r>
      <w:r w:rsidRPr="00C71521">
        <w:rPr>
          <w:rFonts w:cstheme="minorHAnsi"/>
        </w:rPr>
        <w:t>4 billion of which have been identified leaving a financial gap of US$ 5.1 billion.  Unfortunately, it does</w:t>
      </w:r>
      <w:r w:rsidR="00914724" w:rsidRPr="00C71521">
        <w:rPr>
          <w:rFonts w:cstheme="minorHAnsi"/>
        </w:rPr>
        <w:t xml:space="preserve"> not provide any roadmap </w:t>
      </w:r>
      <w:r w:rsidRPr="00C71521">
        <w:rPr>
          <w:rFonts w:cstheme="minorHAnsi"/>
        </w:rPr>
        <w:t xml:space="preserve">on how </w:t>
      </w:r>
      <w:r w:rsidR="00914724" w:rsidRPr="00C71521">
        <w:rPr>
          <w:rFonts w:cstheme="minorHAnsi"/>
        </w:rPr>
        <w:t>to fill the</w:t>
      </w:r>
      <w:r w:rsidRPr="00C71521">
        <w:rPr>
          <w:rFonts w:cstheme="minorHAnsi"/>
        </w:rPr>
        <w:t xml:space="preserve"> said</w:t>
      </w:r>
      <w:r w:rsidR="00914724" w:rsidRPr="00C71521">
        <w:rPr>
          <w:rFonts w:cstheme="minorHAnsi"/>
        </w:rPr>
        <w:t xml:space="preserve"> financial gap.</w:t>
      </w:r>
      <w:r w:rsidRPr="00C71521">
        <w:rPr>
          <w:rFonts w:cstheme="minorHAnsi"/>
        </w:rPr>
        <w:t xml:space="preserve"> </w:t>
      </w:r>
      <w:r w:rsidR="00914724" w:rsidRPr="00C71521">
        <w:rPr>
          <w:rFonts w:cstheme="minorHAnsi"/>
        </w:rPr>
        <w:t xml:space="preserve"> Indeed, the CIP </w:t>
      </w:r>
      <w:r w:rsidR="000825FB" w:rsidRPr="00C71521">
        <w:rPr>
          <w:rFonts w:cstheme="minorHAnsi"/>
        </w:rPr>
        <w:t>is a programmatic approach to investments but with gaps in relation</w:t>
      </w:r>
      <w:r w:rsidR="00914724" w:rsidRPr="00C71521">
        <w:rPr>
          <w:rFonts w:cstheme="minorHAnsi"/>
        </w:rPr>
        <w:t xml:space="preserve"> to the VGGT investment principles</w:t>
      </w:r>
      <w:r w:rsidR="000825FB" w:rsidRPr="00C71521">
        <w:rPr>
          <w:rFonts w:cstheme="minorHAnsi"/>
        </w:rPr>
        <w:t>.</w:t>
      </w:r>
    </w:p>
    <w:p w14:paraId="1D4289DB" w14:textId="77777777" w:rsidR="00685428" w:rsidRPr="00C71521" w:rsidRDefault="000825FB" w:rsidP="003C14DB">
      <w:pPr>
        <w:spacing w:after="0" w:line="240" w:lineRule="auto"/>
        <w:jc w:val="both"/>
        <w:rPr>
          <w:rFonts w:cstheme="minorHAnsi"/>
        </w:rPr>
      </w:pPr>
      <w:r w:rsidRPr="00C71521">
        <w:rPr>
          <w:rFonts w:cstheme="minorHAnsi"/>
        </w:rPr>
        <w:t xml:space="preserve"> </w:t>
      </w:r>
    </w:p>
    <w:p w14:paraId="1CAF4EAF" w14:textId="77777777" w:rsidR="00685428" w:rsidRPr="00C71521" w:rsidRDefault="000825FB" w:rsidP="003C14DB">
      <w:pPr>
        <w:spacing w:after="0" w:line="240" w:lineRule="auto"/>
        <w:jc w:val="both"/>
        <w:rPr>
          <w:rFonts w:cstheme="minorHAnsi"/>
        </w:rPr>
      </w:pPr>
      <w:r w:rsidRPr="00C71521">
        <w:rPr>
          <w:rFonts w:cstheme="minorHAnsi"/>
        </w:rPr>
        <w:t>The VGGT recommends the endorsement of “</w:t>
      </w:r>
      <w:r w:rsidR="00914724" w:rsidRPr="00C71521">
        <w:rPr>
          <w:rFonts w:cstheme="minorHAnsi"/>
        </w:rPr>
        <w:t>investment models that do not result in the large-scale transfe</w:t>
      </w:r>
      <w:r w:rsidRPr="00C71521">
        <w:rPr>
          <w:rFonts w:cstheme="minorHAnsi"/>
        </w:rPr>
        <w:t>r of tenure rights to investors.”   The CIP highlights “</w:t>
      </w:r>
      <w:r w:rsidR="00914724" w:rsidRPr="00C71521">
        <w:rPr>
          <w:rFonts w:cstheme="minorHAnsi"/>
        </w:rPr>
        <w:t>a  progressive  alignment  of external  sources  of  funds  (from  bilateral  and  multilateral  d</w:t>
      </w:r>
      <w:r w:rsidRPr="00C71521">
        <w:rPr>
          <w:rFonts w:cstheme="minorHAnsi"/>
        </w:rPr>
        <w:t>onors) (CIP: 2012:8)</w:t>
      </w:r>
      <w:r w:rsidR="00914724" w:rsidRPr="00C71521">
        <w:rPr>
          <w:rFonts w:cstheme="minorHAnsi"/>
        </w:rPr>
        <w:t xml:space="preserve"> but </w:t>
      </w:r>
      <w:r w:rsidRPr="00C71521">
        <w:rPr>
          <w:rFonts w:cstheme="minorHAnsi"/>
        </w:rPr>
        <w:t>does not present any</w:t>
      </w:r>
      <w:r w:rsidR="00914724" w:rsidRPr="00C71521">
        <w:rPr>
          <w:rFonts w:cstheme="minorHAnsi"/>
        </w:rPr>
        <w:t xml:space="preserve"> roadmap </w:t>
      </w:r>
      <w:r w:rsidRPr="00C71521">
        <w:rPr>
          <w:rFonts w:cstheme="minorHAnsi"/>
        </w:rPr>
        <w:t>on how</w:t>
      </w:r>
      <w:r w:rsidR="00914724" w:rsidRPr="00C71521">
        <w:rPr>
          <w:rFonts w:cstheme="minorHAnsi"/>
        </w:rPr>
        <w:t xml:space="preserve"> large-scale investments </w:t>
      </w:r>
      <w:r w:rsidRPr="00C71521">
        <w:rPr>
          <w:rFonts w:cstheme="minorHAnsi"/>
        </w:rPr>
        <w:t>can protect and</w:t>
      </w:r>
      <w:r w:rsidR="00914724" w:rsidRPr="00C71521">
        <w:rPr>
          <w:rFonts w:cstheme="minorHAnsi"/>
        </w:rPr>
        <w:t xml:space="preserve"> ensure tenure rights of smallholder producers. </w:t>
      </w:r>
    </w:p>
    <w:p w14:paraId="0C6A44ED" w14:textId="77777777" w:rsidR="00685428" w:rsidRPr="00C71521" w:rsidRDefault="00685428" w:rsidP="003C14DB">
      <w:pPr>
        <w:spacing w:after="0" w:line="240" w:lineRule="auto"/>
        <w:jc w:val="both"/>
        <w:rPr>
          <w:rFonts w:cstheme="minorHAnsi"/>
        </w:rPr>
      </w:pPr>
    </w:p>
    <w:p w14:paraId="63E2F829" w14:textId="77777777" w:rsidR="00914724" w:rsidRPr="00C71521" w:rsidRDefault="00914724" w:rsidP="003C14DB">
      <w:pPr>
        <w:spacing w:after="0" w:line="240" w:lineRule="auto"/>
        <w:jc w:val="both"/>
        <w:rPr>
          <w:rFonts w:cstheme="minorHAnsi"/>
        </w:rPr>
      </w:pPr>
      <w:r w:rsidRPr="00C71521">
        <w:rPr>
          <w:rFonts w:cstheme="minorHAnsi"/>
        </w:rPr>
        <w:t>I</w:t>
      </w:r>
      <w:r w:rsidR="000825FB" w:rsidRPr="00C71521">
        <w:rPr>
          <w:rFonts w:cstheme="minorHAnsi"/>
        </w:rPr>
        <w:t xml:space="preserve">n </w:t>
      </w:r>
      <w:r w:rsidR="001B03BA" w:rsidRPr="00C71521">
        <w:rPr>
          <w:rFonts w:cstheme="minorHAnsi"/>
        </w:rPr>
        <w:t>a developing country</w:t>
      </w:r>
      <w:r w:rsidR="000825FB" w:rsidRPr="00C71521">
        <w:rPr>
          <w:rFonts w:cstheme="minorHAnsi"/>
        </w:rPr>
        <w:t xml:space="preserve"> such as</w:t>
      </w:r>
      <w:r w:rsidRPr="00C71521">
        <w:rPr>
          <w:rFonts w:cstheme="minorHAnsi"/>
        </w:rPr>
        <w:t xml:space="preserve"> Bangladesh</w:t>
      </w:r>
      <w:r w:rsidR="000825FB" w:rsidRPr="00C71521">
        <w:rPr>
          <w:rFonts w:cstheme="minorHAnsi"/>
        </w:rPr>
        <w:t>,</w:t>
      </w:r>
      <w:r w:rsidRPr="00C71521">
        <w:rPr>
          <w:rFonts w:cstheme="minorHAnsi"/>
        </w:rPr>
        <w:t xml:space="preserve"> smallholder producers are core investors</w:t>
      </w:r>
      <w:r w:rsidR="000825FB" w:rsidRPr="00C71521">
        <w:rPr>
          <w:rFonts w:cstheme="minorHAnsi"/>
        </w:rPr>
        <w:t xml:space="preserve"> that contribute</w:t>
      </w:r>
      <w:r w:rsidRPr="00C71521">
        <w:rPr>
          <w:rFonts w:cstheme="minorHAnsi"/>
        </w:rPr>
        <w:t xml:space="preserve"> to</w:t>
      </w:r>
      <w:r w:rsidR="001B03BA" w:rsidRPr="00C71521">
        <w:rPr>
          <w:rFonts w:cstheme="minorHAnsi"/>
        </w:rPr>
        <w:t>wards</w:t>
      </w:r>
      <w:r w:rsidRPr="00C71521">
        <w:rPr>
          <w:rFonts w:cstheme="minorHAnsi"/>
        </w:rPr>
        <w:t xml:space="preserve"> economic growth</w:t>
      </w:r>
      <w:r w:rsidR="000825FB" w:rsidRPr="00C71521">
        <w:rPr>
          <w:rFonts w:cstheme="minorHAnsi"/>
        </w:rPr>
        <w:t xml:space="preserve">.  The VGGT advocates </w:t>
      </w:r>
      <w:r w:rsidR="001B03BA" w:rsidRPr="00C71521">
        <w:rPr>
          <w:rFonts w:cstheme="minorHAnsi"/>
        </w:rPr>
        <w:t>the “</w:t>
      </w:r>
      <w:r w:rsidRPr="00C71521">
        <w:rPr>
          <w:rFonts w:cstheme="minorHAnsi"/>
        </w:rPr>
        <w:t>States should sup</w:t>
      </w:r>
      <w:r w:rsidR="001B03BA" w:rsidRPr="00C71521">
        <w:rPr>
          <w:rFonts w:cstheme="minorHAnsi"/>
        </w:rPr>
        <w:t>port investment by smallholders”</w:t>
      </w:r>
      <w:r w:rsidRPr="00C71521">
        <w:rPr>
          <w:rFonts w:cstheme="minorHAnsi"/>
        </w:rPr>
        <w:t xml:space="preserve"> </w:t>
      </w:r>
      <w:r w:rsidR="000825FB" w:rsidRPr="00C71521">
        <w:rPr>
          <w:rFonts w:cstheme="minorHAnsi"/>
        </w:rPr>
        <w:t>(VGGT: Paragraph 12.2).  The CIP does</w:t>
      </w:r>
      <w:r w:rsidRPr="00C71521">
        <w:rPr>
          <w:rFonts w:cstheme="minorHAnsi"/>
        </w:rPr>
        <w:t xml:space="preserve"> not mention </w:t>
      </w:r>
      <w:r w:rsidR="000825FB" w:rsidRPr="00C71521">
        <w:rPr>
          <w:rFonts w:cstheme="minorHAnsi"/>
        </w:rPr>
        <w:t>about investment contribution by smallholder producers</w:t>
      </w:r>
      <w:r w:rsidR="001B03BA" w:rsidRPr="00C71521">
        <w:rPr>
          <w:rFonts w:cstheme="minorHAnsi"/>
        </w:rPr>
        <w:t>, even as the</w:t>
      </w:r>
      <w:r w:rsidRPr="00C71521">
        <w:rPr>
          <w:rFonts w:cstheme="minorHAnsi"/>
        </w:rPr>
        <w:t xml:space="preserve"> agriculture sector</w:t>
      </w:r>
      <w:r w:rsidR="001B03BA" w:rsidRPr="00C71521">
        <w:rPr>
          <w:rFonts w:cstheme="minorHAnsi"/>
        </w:rPr>
        <w:t xml:space="preserve"> presently</w:t>
      </w:r>
      <w:r w:rsidRPr="00C71521">
        <w:rPr>
          <w:rFonts w:cstheme="minorHAnsi"/>
        </w:rPr>
        <w:t xml:space="preserve"> demands huge investments </w:t>
      </w:r>
      <w:r w:rsidR="001B03BA" w:rsidRPr="00C71521">
        <w:rPr>
          <w:rFonts w:cstheme="minorHAnsi"/>
        </w:rPr>
        <w:t xml:space="preserve">in order </w:t>
      </w:r>
      <w:r w:rsidRPr="00C71521">
        <w:rPr>
          <w:rFonts w:cstheme="minorHAnsi"/>
        </w:rPr>
        <w:t xml:space="preserve">to protect </w:t>
      </w:r>
      <w:r w:rsidR="001B03BA" w:rsidRPr="00C71521">
        <w:rPr>
          <w:rFonts w:cstheme="minorHAnsi"/>
        </w:rPr>
        <w:t>access, rights,</w:t>
      </w:r>
      <w:r w:rsidRPr="00C71521">
        <w:rPr>
          <w:rFonts w:cstheme="minorHAnsi"/>
        </w:rPr>
        <w:t xml:space="preserve"> livelihoods, food security</w:t>
      </w:r>
      <w:r w:rsidR="001B03BA" w:rsidRPr="00C71521">
        <w:rPr>
          <w:rFonts w:cstheme="minorHAnsi"/>
        </w:rPr>
        <w:t>,</w:t>
      </w:r>
      <w:r w:rsidRPr="00C71521">
        <w:rPr>
          <w:rFonts w:cstheme="minorHAnsi"/>
        </w:rPr>
        <w:t xml:space="preserve"> and </w:t>
      </w:r>
      <w:r w:rsidR="001B03BA" w:rsidRPr="00C71521">
        <w:rPr>
          <w:rFonts w:cstheme="minorHAnsi"/>
        </w:rPr>
        <w:t xml:space="preserve">the </w:t>
      </w:r>
      <w:r w:rsidRPr="00C71521">
        <w:rPr>
          <w:rFonts w:cstheme="minorHAnsi"/>
        </w:rPr>
        <w:t>environmen</w:t>
      </w:r>
      <w:r w:rsidR="001B03BA" w:rsidRPr="00C71521">
        <w:rPr>
          <w:rFonts w:cstheme="minorHAnsi"/>
        </w:rPr>
        <w:t>t from harmful impacts of</w:t>
      </w:r>
      <w:r w:rsidRPr="00C71521">
        <w:rPr>
          <w:rFonts w:cstheme="minorHAnsi"/>
        </w:rPr>
        <w:t xml:space="preserve"> large scale investments. In sum, th</w:t>
      </w:r>
      <w:r w:rsidR="001B03BA" w:rsidRPr="00C71521">
        <w:rPr>
          <w:rFonts w:cstheme="minorHAnsi"/>
        </w:rPr>
        <w:t>e CIP promotes economic growth rather than the</w:t>
      </w:r>
      <w:r w:rsidRPr="00C71521">
        <w:rPr>
          <w:rFonts w:cstheme="minorHAnsi"/>
        </w:rPr>
        <w:t xml:space="preserve"> implement</w:t>
      </w:r>
      <w:r w:rsidR="001B03BA" w:rsidRPr="00C71521">
        <w:rPr>
          <w:rFonts w:cstheme="minorHAnsi"/>
        </w:rPr>
        <w:t>ation of</w:t>
      </w:r>
      <w:r w:rsidRPr="00C71521">
        <w:rPr>
          <w:rFonts w:cstheme="minorHAnsi"/>
        </w:rPr>
        <w:t xml:space="preserve"> redistributive policies. </w:t>
      </w:r>
    </w:p>
    <w:p w14:paraId="1557225A" w14:textId="77777777" w:rsidR="00914724" w:rsidRPr="00C71521" w:rsidRDefault="00914724" w:rsidP="003C14DB">
      <w:pPr>
        <w:spacing w:after="0" w:line="240" w:lineRule="auto"/>
        <w:jc w:val="both"/>
        <w:rPr>
          <w:rFonts w:cstheme="minorHAnsi"/>
        </w:rPr>
      </w:pPr>
    </w:p>
    <w:p w14:paraId="4ACD87EC" w14:textId="77777777" w:rsidR="00A1390E" w:rsidRPr="00C71521" w:rsidRDefault="001B03BA" w:rsidP="003C14DB">
      <w:pPr>
        <w:spacing w:after="0" w:line="240" w:lineRule="auto"/>
        <w:jc w:val="both"/>
        <w:rPr>
          <w:rFonts w:cstheme="minorHAnsi"/>
        </w:rPr>
      </w:pPr>
      <w:r w:rsidRPr="00C71521">
        <w:rPr>
          <w:rFonts w:cstheme="minorHAnsi"/>
        </w:rPr>
        <w:t>In 2010, the country</w:t>
      </w:r>
      <w:r w:rsidR="00914724" w:rsidRPr="00C71521">
        <w:rPr>
          <w:rFonts w:cstheme="minorHAnsi"/>
        </w:rPr>
        <w:t xml:space="preserve"> adopted</w:t>
      </w:r>
      <w:r w:rsidRPr="00C71521">
        <w:rPr>
          <w:rFonts w:cstheme="minorHAnsi"/>
        </w:rPr>
        <w:t xml:space="preserve"> the</w:t>
      </w:r>
      <w:r w:rsidR="00914724" w:rsidRPr="00C71521">
        <w:rPr>
          <w:rFonts w:cstheme="minorHAnsi"/>
        </w:rPr>
        <w:t xml:space="preserve"> Perspe</w:t>
      </w:r>
      <w:r w:rsidRPr="00C71521">
        <w:rPr>
          <w:rFonts w:cstheme="minorHAnsi"/>
        </w:rPr>
        <w:t xml:space="preserve">ctive Plan of Bangladesh to realize </w:t>
      </w:r>
      <w:r w:rsidR="00914724" w:rsidRPr="00C71521">
        <w:rPr>
          <w:rFonts w:cstheme="minorHAnsi"/>
        </w:rPr>
        <w:t>V</w:t>
      </w:r>
      <w:r w:rsidRPr="00C71521">
        <w:rPr>
          <w:rFonts w:cstheme="minorHAnsi"/>
        </w:rPr>
        <w:t>ision 2021. Vision 2021 primarily</w:t>
      </w:r>
      <w:r w:rsidR="00914724" w:rsidRPr="00C71521">
        <w:rPr>
          <w:rFonts w:cstheme="minorHAnsi"/>
        </w:rPr>
        <w:t xml:space="preserve"> </w:t>
      </w:r>
      <w:r w:rsidRPr="00C71521">
        <w:rPr>
          <w:rFonts w:cstheme="minorHAnsi"/>
        </w:rPr>
        <w:t>aims to increase economic growth,</w:t>
      </w:r>
      <w:r w:rsidR="00914724" w:rsidRPr="00C71521">
        <w:rPr>
          <w:rFonts w:cstheme="minorHAnsi"/>
        </w:rPr>
        <w:t xml:space="preserve"> eradicate poverty</w:t>
      </w:r>
      <w:r w:rsidRPr="00C71521">
        <w:rPr>
          <w:rFonts w:cstheme="minorHAnsi"/>
        </w:rPr>
        <w:t>, an</w:t>
      </w:r>
      <w:r w:rsidR="00914724" w:rsidRPr="00C71521">
        <w:rPr>
          <w:rFonts w:cstheme="minorHAnsi"/>
        </w:rPr>
        <w:t xml:space="preserve"> upgrade Bangladesh to middle income country (MIC) by 2021, the</w:t>
      </w:r>
      <w:r w:rsidRPr="00C71521">
        <w:rPr>
          <w:rFonts w:cstheme="minorHAnsi"/>
        </w:rPr>
        <w:t xml:space="preserve"> Golden Jubilee Year of national</w:t>
      </w:r>
      <w:r w:rsidR="00914724" w:rsidRPr="00C71521">
        <w:rPr>
          <w:rFonts w:cstheme="minorHAnsi"/>
        </w:rPr>
        <w:t xml:space="preserve"> independence (Vision 2021: 1-2)</w:t>
      </w:r>
      <w:r w:rsidRPr="00C71521">
        <w:rPr>
          <w:rFonts w:cstheme="minorHAnsi"/>
        </w:rPr>
        <w:t xml:space="preserve">.  </w:t>
      </w:r>
      <w:r w:rsidR="00914724" w:rsidRPr="00C71521">
        <w:rPr>
          <w:rFonts w:cstheme="minorHAnsi"/>
        </w:rPr>
        <w:t xml:space="preserve">Vision 2021 is clear </w:t>
      </w:r>
      <w:r w:rsidRPr="00C71521">
        <w:rPr>
          <w:rFonts w:cstheme="minorHAnsi"/>
        </w:rPr>
        <w:t>in its goal to make the country an</w:t>
      </w:r>
      <w:r w:rsidR="00914724" w:rsidRPr="00C71521">
        <w:rPr>
          <w:rFonts w:cstheme="minorHAnsi"/>
        </w:rPr>
        <w:t xml:space="preserve"> MIC by increasing per capita income to USD 2,000 by 2021 (Vision 2021: 19). </w:t>
      </w:r>
      <w:r w:rsidRPr="00C71521">
        <w:rPr>
          <w:rFonts w:cstheme="minorHAnsi"/>
        </w:rPr>
        <w:t xml:space="preserve"> </w:t>
      </w:r>
      <w:r w:rsidR="00914724" w:rsidRPr="00C71521">
        <w:rPr>
          <w:rFonts w:cstheme="minorHAnsi"/>
        </w:rPr>
        <w:t xml:space="preserve">But if the distribution of </w:t>
      </w:r>
      <w:r w:rsidR="00425F6C" w:rsidRPr="00C71521">
        <w:rPr>
          <w:rFonts w:cstheme="minorHAnsi"/>
        </w:rPr>
        <w:t xml:space="preserve">the </w:t>
      </w:r>
      <w:r w:rsidR="00914724" w:rsidRPr="00C71521">
        <w:rPr>
          <w:rFonts w:cstheme="minorHAnsi"/>
        </w:rPr>
        <w:t xml:space="preserve">national income is </w:t>
      </w:r>
      <w:r w:rsidR="00337D94" w:rsidRPr="00C71521">
        <w:rPr>
          <w:rFonts w:cstheme="minorHAnsi"/>
        </w:rPr>
        <w:t>inequitable</w:t>
      </w:r>
      <w:r w:rsidR="00914724" w:rsidRPr="00C71521">
        <w:rPr>
          <w:rFonts w:cstheme="minorHAnsi"/>
        </w:rPr>
        <w:t>, will the MIC status help to eradicate poverty</w:t>
      </w:r>
      <w:r w:rsidR="00425F6C" w:rsidRPr="00C71521">
        <w:rPr>
          <w:rFonts w:cstheme="minorHAnsi"/>
        </w:rPr>
        <w:t>?</w:t>
      </w:r>
      <w:r w:rsidR="00914724" w:rsidRPr="00C71521">
        <w:rPr>
          <w:rFonts w:cstheme="minorHAnsi"/>
        </w:rPr>
        <w:t xml:space="preserve"> </w:t>
      </w:r>
    </w:p>
    <w:p w14:paraId="49E44F89" w14:textId="77777777" w:rsidR="00A1390E" w:rsidRPr="00C71521" w:rsidRDefault="00A1390E" w:rsidP="003C14DB">
      <w:pPr>
        <w:spacing w:after="0" w:line="240" w:lineRule="auto"/>
        <w:jc w:val="both"/>
        <w:rPr>
          <w:rFonts w:cstheme="minorHAnsi"/>
        </w:rPr>
      </w:pPr>
    </w:p>
    <w:p w14:paraId="56CC1CB3" w14:textId="77777777" w:rsidR="00425F6C" w:rsidRPr="00C71521" w:rsidRDefault="00914724" w:rsidP="003C14DB">
      <w:pPr>
        <w:spacing w:after="0" w:line="240" w:lineRule="auto"/>
        <w:jc w:val="both"/>
        <w:rPr>
          <w:rFonts w:cstheme="minorHAnsi"/>
        </w:rPr>
      </w:pPr>
      <w:r w:rsidRPr="00C71521">
        <w:rPr>
          <w:rFonts w:cstheme="minorHAnsi"/>
        </w:rPr>
        <w:t xml:space="preserve">Vision 2021 is associated </w:t>
      </w:r>
      <w:r w:rsidR="00425F6C" w:rsidRPr="00C71521">
        <w:rPr>
          <w:rFonts w:cstheme="minorHAnsi"/>
        </w:rPr>
        <w:t>with two five-year plans--</w:t>
      </w:r>
      <w:r w:rsidR="007932F1" w:rsidRPr="00C71521">
        <w:rPr>
          <w:rFonts w:cstheme="minorHAnsi"/>
        </w:rPr>
        <w:t>s</w:t>
      </w:r>
      <w:r w:rsidRPr="00C71521">
        <w:rPr>
          <w:rFonts w:cstheme="minorHAnsi"/>
        </w:rPr>
        <w:t>i</w:t>
      </w:r>
      <w:r w:rsidR="00425F6C" w:rsidRPr="00C71521">
        <w:rPr>
          <w:rFonts w:cstheme="minorHAnsi"/>
        </w:rPr>
        <w:t xml:space="preserve">xth </w:t>
      </w:r>
      <w:r w:rsidR="007932F1" w:rsidRPr="00C71521">
        <w:rPr>
          <w:rFonts w:cstheme="minorHAnsi"/>
        </w:rPr>
        <w:t>and s</w:t>
      </w:r>
      <w:r w:rsidR="00425F6C" w:rsidRPr="00C71521">
        <w:rPr>
          <w:rFonts w:cstheme="minorHAnsi"/>
        </w:rPr>
        <w:t xml:space="preserve">eventh five-year plans. Per review of the </w:t>
      </w:r>
      <w:r w:rsidRPr="00C71521">
        <w:rPr>
          <w:rFonts w:cstheme="minorHAnsi"/>
        </w:rPr>
        <w:t>mid-term implementation of the Sixth Five-Year Plan by the General Economic Division of the Planning Commission</w:t>
      </w:r>
      <w:r w:rsidR="00425F6C" w:rsidRPr="00C71521">
        <w:rPr>
          <w:rFonts w:cstheme="minorHAnsi"/>
        </w:rPr>
        <w:t>, slow investment rate could</w:t>
      </w:r>
      <w:r w:rsidRPr="00C71521">
        <w:rPr>
          <w:rFonts w:cstheme="minorHAnsi"/>
        </w:rPr>
        <w:t xml:space="preserve"> lead to failure to achieve t</w:t>
      </w:r>
      <w:r w:rsidR="00425F6C" w:rsidRPr="00C71521">
        <w:rPr>
          <w:rFonts w:cstheme="minorHAnsi"/>
        </w:rPr>
        <w:t xml:space="preserve">he average GDP growth rate of seven percent. Meanwhile, </w:t>
      </w:r>
      <w:r w:rsidR="007932F1" w:rsidRPr="00C71521">
        <w:rPr>
          <w:rFonts w:cstheme="minorHAnsi"/>
        </w:rPr>
        <w:t>t</w:t>
      </w:r>
      <w:r w:rsidRPr="00C71521">
        <w:rPr>
          <w:rFonts w:cstheme="minorHAnsi"/>
        </w:rPr>
        <w:t>he upcoming Seven</w:t>
      </w:r>
      <w:r w:rsidR="00425F6C" w:rsidRPr="00C71521">
        <w:rPr>
          <w:rFonts w:cstheme="minorHAnsi"/>
        </w:rPr>
        <w:t>th Five Year Plan (2016-2020) targets</w:t>
      </w:r>
      <w:r w:rsidRPr="00C71521">
        <w:rPr>
          <w:rFonts w:cstheme="minorHAnsi"/>
        </w:rPr>
        <w:t xml:space="preserve"> more th</w:t>
      </w:r>
      <w:r w:rsidR="00425F6C" w:rsidRPr="00C71521">
        <w:rPr>
          <w:rFonts w:cstheme="minorHAnsi"/>
        </w:rPr>
        <w:t>an eight</w:t>
      </w:r>
      <w:r w:rsidRPr="00C71521">
        <w:rPr>
          <w:rFonts w:cstheme="minorHAnsi"/>
        </w:rPr>
        <w:t xml:space="preserve"> percent GDP growth rate in the first two yea</w:t>
      </w:r>
      <w:r w:rsidR="00425F6C" w:rsidRPr="00C71521">
        <w:rPr>
          <w:rFonts w:cstheme="minorHAnsi"/>
        </w:rPr>
        <w:t>rs</w:t>
      </w:r>
      <w:r w:rsidRPr="00C71521">
        <w:rPr>
          <w:rFonts w:cstheme="minorHAnsi"/>
        </w:rPr>
        <w:t xml:space="preserve">. </w:t>
      </w:r>
    </w:p>
    <w:p w14:paraId="6F75E860" w14:textId="77777777" w:rsidR="00425F6C" w:rsidRPr="00C71521" w:rsidRDefault="00425F6C" w:rsidP="003C14DB">
      <w:pPr>
        <w:spacing w:after="0" w:line="240" w:lineRule="auto"/>
        <w:jc w:val="both"/>
        <w:rPr>
          <w:rFonts w:cstheme="minorHAnsi"/>
        </w:rPr>
      </w:pPr>
    </w:p>
    <w:p w14:paraId="1960938D" w14:textId="77777777" w:rsidR="00914724" w:rsidRPr="00C71521" w:rsidRDefault="007932F1" w:rsidP="003C14DB">
      <w:pPr>
        <w:spacing w:after="0" w:line="240" w:lineRule="auto"/>
        <w:jc w:val="both"/>
        <w:rPr>
          <w:rFonts w:eastAsia="Times New Roman" w:cstheme="minorHAnsi"/>
          <w:bCs/>
        </w:rPr>
      </w:pPr>
      <w:r w:rsidRPr="00C71521">
        <w:rPr>
          <w:rFonts w:cstheme="minorHAnsi"/>
        </w:rPr>
        <w:t>To become an MIC,</w:t>
      </w:r>
      <w:r w:rsidR="00296DCA" w:rsidRPr="00C71521">
        <w:rPr>
          <w:rFonts w:cstheme="minorHAnsi"/>
        </w:rPr>
        <w:t xml:space="preserve"> development instruments cannot be simplified </w:t>
      </w:r>
      <w:r w:rsidRPr="00C71521">
        <w:rPr>
          <w:rFonts w:cstheme="minorHAnsi"/>
        </w:rPr>
        <w:t>by</w:t>
      </w:r>
      <w:r w:rsidR="00296DCA" w:rsidRPr="00C71521">
        <w:rPr>
          <w:rFonts w:cstheme="minorHAnsi"/>
        </w:rPr>
        <w:t xml:space="preserve"> merely aiming for</w:t>
      </w:r>
      <w:r w:rsidRPr="00C71521">
        <w:rPr>
          <w:rFonts w:cstheme="minorHAnsi"/>
        </w:rPr>
        <w:t xml:space="preserve"> economic growth.</w:t>
      </w:r>
      <w:r w:rsidR="00296DCA" w:rsidRPr="00C71521">
        <w:rPr>
          <w:rFonts w:cstheme="minorHAnsi"/>
        </w:rPr>
        <w:t xml:space="preserve">  Required are</w:t>
      </w:r>
      <w:r w:rsidR="00914724" w:rsidRPr="00C71521">
        <w:rPr>
          <w:rFonts w:cstheme="minorHAnsi"/>
        </w:rPr>
        <w:t xml:space="preserve"> sustainable developm</w:t>
      </w:r>
      <w:r w:rsidR="00296DCA" w:rsidRPr="00C71521">
        <w:rPr>
          <w:rFonts w:cstheme="minorHAnsi"/>
        </w:rPr>
        <w:t xml:space="preserve">ent plans, including </w:t>
      </w:r>
      <w:r w:rsidR="00914724" w:rsidRPr="00C71521">
        <w:rPr>
          <w:rFonts w:cstheme="minorHAnsi"/>
        </w:rPr>
        <w:t>redistribution, equality, r</w:t>
      </w:r>
      <w:r w:rsidR="00296DCA" w:rsidRPr="00C71521">
        <w:rPr>
          <w:rFonts w:cstheme="minorHAnsi"/>
        </w:rPr>
        <w:t>esponsible governance system, and promotion of</w:t>
      </w:r>
      <w:r w:rsidR="00914724" w:rsidRPr="00C71521">
        <w:rPr>
          <w:rFonts w:cstheme="minorHAnsi"/>
        </w:rPr>
        <w:t xml:space="preserve"> </w:t>
      </w:r>
      <w:r w:rsidR="00296DCA" w:rsidRPr="00C71521">
        <w:rPr>
          <w:rFonts w:cstheme="minorHAnsi"/>
        </w:rPr>
        <w:t>“</w:t>
      </w:r>
      <w:r w:rsidR="00914724" w:rsidRPr="00C71521">
        <w:rPr>
          <w:rFonts w:cstheme="minorHAnsi"/>
        </w:rPr>
        <w:t xml:space="preserve">broad based economic development … a holistic and comprehensive approach to hunger and </w:t>
      </w:r>
      <w:r w:rsidR="004028B8" w:rsidRPr="00C71521">
        <w:rPr>
          <w:rFonts w:cstheme="minorHAnsi"/>
        </w:rPr>
        <w:t xml:space="preserve">poverty reduction… to ensure </w:t>
      </w:r>
      <w:r w:rsidR="00914724" w:rsidRPr="00C71521">
        <w:rPr>
          <w:rFonts w:cstheme="minorHAnsi"/>
        </w:rPr>
        <w:t>access to adequate food as part of social safety net; investment in productive activities and projects to improve the livelihoods of the poor and</w:t>
      </w:r>
      <w:r w:rsidR="00296DCA" w:rsidRPr="00C71521">
        <w:rPr>
          <w:rFonts w:cstheme="minorHAnsi"/>
        </w:rPr>
        <w:t xml:space="preserve"> hungry in a sustainable manner”</w:t>
      </w:r>
      <w:r w:rsidR="00914724" w:rsidRPr="00C71521">
        <w:rPr>
          <w:rFonts w:cstheme="minorHAnsi"/>
        </w:rPr>
        <w:t xml:space="preserve"> </w:t>
      </w:r>
      <w:r w:rsidR="00914724" w:rsidRPr="00C71521">
        <w:rPr>
          <w:rFonts w:eastAsia="Times New Roman" w:cstheme="minorHAnsi"/>
          <w:bCs/>
        </w:rPr>
        <w:t xml:space="preserve">(VG-R2F: Guideline-2: P. 10). </w:t>
      </w:r>
    </w:p>
    <w:p w14:paraId="2909589F" w14:textId="77777777" w:rsidR="00914724" w:rsidRPr="00C71521" w:rsidRDefault="00914724" w:rsidP="003C14DB">
      <w:pPr>
        <w:spacing w:after="0" w:line="240" w:lineRule="auto"/>
        <w:jc w:val="both"/>
        <w:rPr>
          <w:rFonts w:eastAsia="Times New Roman" w:cstheme="minorHAnsi"/>
        </w:rPr>
      </w:pPr>
    </w:p>
    <w:p w14:paraId="6699A1C7" w14:textId="77777777" w:rsidR="00AA431D" w:rsidRPr="00C71521" w:rsidRDefault="00AA431D" w:rsidP="003C14DB">
      <w:pPr>
        <w:spacing w:after="0" w:line="240" w:lineRule="auto"/>
        <w:jc w:val="both"/>
        <w:rPr>
          <w:rFonts w:cstheme="minorHAnsi"/>
        </w:rPr>
      </w:pPr>
      <w:r w:rsidRPr="00C71521">
        <w:rPr>
          <w:rFonts w:cstheme="minorHAnsi"/>
          <w:b/>
        </w:rPr>
        <w:t xml:space="preserve">Rights and resources in </w:t>
      </w:r>
      <w:r w:rsidR="000B4FC0" w:rsidRPr="00C71521">
        <w:rPr>
          <w:rFonts w:cstheme="minorHAnsi"/>
          <w:b/>
        </w:rPr>
        <w:t>relation</w:t>
      </w:r>
      <w:r w:rsidRPr="00C71521">
        <w:rPr>
          <w:rFonts w:cstheme="minorHAnsi"/>
          <w:b/>
        </w:rPr>
        <w:t xml:space="preserve"> to vulnerable groups</w:t>
      </w:r>
    </w:p>
    <w:p w14:paraId="2EE03D37" w14:textId="77777777" w:rsidR="00B50135" w:rsidRPr="00C71521" w:rsidRDefault="00B50135" w:rsidP="003C14DB">
      <w:pPr>
        <w:spacing w:after="0" w:line="240" w:lineRule="auto"/>
        <w:jc w:val="both"/>
        <w:rPr>
          <w:rFonts w:cstheme="minorHAnsi"/>
        </w:rPr>
      </w:pPr>
      <w:r w:rsidRPr="00C71521">
        <w:rPr>
          <w:rFonts w:cstheme="minorHAnsi"/>
        </w:rPr>
        <w:t>A</w:t>
      </w:r>
      <w:r w:rsidR="00875B70" w:rsidRPr="00C71521">
        <w:rPr>
          <w:rFonts w:cstheme="minorHAnsi"/>
        </w:rPr>
        <w:t>bout 1.2 percent of the country’s total population</w:t>
      </w:r>
      <w:r w:rsidR="00C71521">
        <w:rPr>
          <w:rFonts w:cstheme="minorHAnsi"/>
        </w:rPr>
        <w:t xml:space="preserve"> </w:t>
      </w:r>
      <w:r w:rsidRPr="00C71521">
        <w:rPr>
          <w:rFonts w:cstheme="minorHAnsi"/>
        </w:rPr>
        <w:t>are IPs</w:t>
      </w:r>
      <w:r w:rsidR="00875B70" w:rsidRPr="00C71521">
        <w:rPr>
          <w:rFonts w:cstheme="minorHAnsi"/>
        </w:rPr>
        <w:t xml:space="preserve">. </w:t>
      </w:r>
      <w:r w:rsidRPr="00C71521">
        <w:rPr>
          <w:rFonts w:cstheme="minorHAnsi"/>
        </w:rPr>
        <w:t>The country has</w:t>
      </w:r>
      <w:r w:rsidR="000B4FC0" w:rsidRPr="00C71521">
        <w:rPr>
          <w:rFonts w:cstheme="minorHAnsi"/>
        </w:rPr>
        <w:t xml:space="preserve"> </w:t>
      </w:r>
      <w:r w:rsidRPr="00C71521">
        <w:rPr>
          <w:rFonts w:cstheme="minorHAnsi"/>
        </w:rPr>
        <w:t xml:space="preserve">around </w:t>
      </w:r>
      <w:r w:rsidR="000B4FC0" w:rsidRPr="00C71521">
        <w:rPr>
          <w:rFonts w:cstheme="minorHAnsi"/>
        </w:rPr>
        <w:t xml:space="preserve">three million </w:t>
      </w:r>
      <w:r w:rsidR="00431BB3" w:rsidRPr="00C71521">
        <w:rPr>
          <w:rFonts w:cstheme="minorHAnsi"/>
        </w:rPr>
        <w:t>IPs</w:t>
      </w:r>
      <w:r w:rsidR="000B4FC0" w:rsidRPr="00C71521">
        <w:rPr>
          <w:rFonts w:cstheme="minorHAnsi"/>
        </w:rPr>
        <w:t xml:space="preserve"> from 45 different ethnic groups. </w:t>
      </w:r>
      <w:r w:rsidR="00A45C11" w:rsidRPr="00C71521">
        <w:rPr>
          <w:rFonts w:cstheme="minorHAnsi"/>
        </w:rPr>
        <w:t>Land is a big</w:t>
      </w:r>
      <w:r w:rsidR="00431BB3" w:rsidRPr="00C71521">
        <w:rPr>
          <w:rFonts w:cstheme="minorHAnsi"/>
        </w:rPr>
        <w:t xml:space="preserve"> </w:t>
      </w:r>
      <w:r w:rsidR="000B1EE1" w:rsidRPr="00C71521">
        <w:rPr>
          <w:rFonts w:cstheme="minorHAnsi"/>
        </w:rPr>
        <w:t>matter to the IPs.</w:t>
      </w:r>
      <w:r w:rsidR="00A45C11" w:rsidRPr="00C71521">
        <w:rPr>
          <w:rFonts w:cstheme="minorHAnsi"/>
        </w:rPr>
        <w:t xml:space="preserve"> </w:t>
      </w:r>
      <w:r w:rsidR="000B1EE1" w:rsidRPr="00C71521">
        <w:rPr>
          <w:rFonts w:cstheme="minorHAnsi"/>
        </w:rPr>
        <w:t>Land-related disputes have pushed the IPs to the margins. A</w:t>
      </w:r>
      <w:r w:rsidR="00A45C11" w:rsidRPr="00C71521">
        <w:rPr>
          <w:rFonts w:cstheme="minorHAnsi"/>
        </w:rPr>
        <w:t>cross the country</w:t>
      </w:r>
      <w:r w:rsidR="000B1EE1" w:rsidRPr="00C71521">
        <w:rPr>
          <w:rFonts w:cstheme="minorHAnsi"/>
        </w:rPr>
        <w:t>,</w:t>
      </w:r>
      <w:r w:rsidR="00A45C11" w:rsidRPr="00C71521">
        <w:rPr>
          <w:rFonts w:cstheme="minorHAnsi"/>
        </w:rPr>
        <w:t xml:space="preserve"> indige</w:t>
      </w:r>
      <w:r w:rsidR="000B1EE1" w:rsidRPr="00C71521">
        <w:rPr>
          <w:rFonts w:cstheme="minorHAnsi"/>
        </w:rPr>
        <w:t>nous land issues differ</w:t>
      </w:r>
      <w:r w:rsidR="00A45C11" w:rsidRPr="00C71521">
        <w:rPr>
          <w:rFonts w:cstheme="minorHAnsi"/>
        </w:rPr>
        <w:t xml:space="preserve"> and mainstream indiv</w:t>
      </w:r>
      <w:r w:rsidR="000B1EE1" w:rsidRPr="00C71521">
        <w:rPr>
          <w:rFonts w:cstheme="minorHAnsi"/>
        </w:rPr>
        <w:t>idual property ownership</w:t>
      </w:r>
      <w:r w:rsidR="00A45C11" w:rsidRPr="00C71521">
        <w:rPr>
          <w:rFonts w:cstheme="minorHAnsi"/>
        </w:rPr>
        <w:t xml:space="preserve"> clash</w:t>
      </w:r>
      <w:r w:rsidR="000B1EE1" w:rsidRPr="00C71521">
        <w:rPr>
          <w:rFonts w:cstheme="minorHAnsi"/>
        </w:rPr>
        <w:t>es with</w:t>
      </w:r>
      <w:r w:rsidR="00A45C11" w:rsidRPr="00C71521">
        <w:rPr>
          <w:rFonts w:cstheme="minorHAnsi"/>
        </w:rPr>
        <w:t xml:space="preserve"> indigenous communal ownership practices. </w:t>
      </w:r>
    </w:p>
    <w:p w14:paraId="6B992C5D" w14:textId="77777777" w:rsidR="00B50135" w:rsidRPr="00C71521" w:rsidRDefault="00B50135" w:rsidP="003C14DB">
      <w:pPr>
        <w:spacing w:after="0" w:line="240" w:lineRule="auto"/>
        <w:jc w:val="both"/>
        <w:rPr>
          <w:rFonts w:cstheme="minorHAnsi"/>
        </w:rPr>
      </w:pPr>
    </w:p>
    <w:p w14:paraId="6E47CD44" w14:textId="77777777" w:rsidR="00F32862" w:rsidRPr="00C71521" w:rsidRDefault="00A45C11" w:rsidP="003C14DB">
      <w:pPr>
        <w:spacing w:after="0" w:line="240" w:lineRule="auto"/>
        <w:jc w:val="both"/>
        <w:rPr>
          <w:rFonts w:cstheme="minorHAnsi"/>
        </w:rPr>
      </w:pPr>
      <w:r w:rsidRPr="00C71521">
        <w:rPr>
          <w:rFonts w:cstheme="minorHAnsi"/>
        </w:rPr>
        <w:t>In the Chittagong Hill Tracts (CHT)</w:t>
      </w:r>
      <w:r w:rsidR="000B1EE1" w:rsidRPr="00C71521">
        <w:rPr>
          <w:rFonts w:cstheme="minorHAnsi"/>
        </w:rPr>
        <w:t>, around</w:t>
      </w:r>
      <w:r w:rsidRPr="00C71521">
        <w:rPr>
          <w:rFonts w:cstheme="minorHAnsi"/>
        </w:rPr>
        <w:t xml:space="preserve"> 13 in</w:t>
      </w:r>
      <w:r w:rsidR="000B1EE1" w:rsidRPr="00C71521">
        <w:rPr>
          <w:rFonts w:cstheme="minorHAnsi"/>
        </w:rPr>
        <w:t>digenous groups are called ‘jumma people’, as they engage in the traditional</w:t>
      </w:r>
      <w:r w:rsidRPr="00C71521">
        <w:rPr>
          <w:rFonts w:cstheme="minorHAnsi"/>
        </w:rPr>
        <w:t xml:space="preserve"> </w:t>
      </w:r>
      <w:r w:rsidRPr="00C71521">
        <w:rPr>
          <w:rFonts w:cstheme="minorHAnsi"/>
          <w:i/>
        </w:rPr>
        <w:t xml:space="preserve">jum </w:t>
      </w:r>
      <w:r w:rsidRPr="00C71521">
        <w:rPr>
          <w:rFonts w:cstheme="minorHAnsi"/>
        </w:rPr>
        <w:t>cul</w:t>
      </w:r>
      <w:r w:rsidR="000B1EE1" w:rsidRPr="00C71521">
        <w:rPr>
          <w:rFonts w:cstheme="minorHAnsi"/>
        </w:rPr>
        <w:t>tivation (slash-and-burn).  T</w:t>
      </w:r>
      <w:r w:rsidRPr="00C71521">
        <w:rPr>
          <w:rFonts w:cstheme="minorHAnsi"/>
        </w:rPr>
        <w:t xml:space="preserve">he State </w:t>
      </w:r>
      <w:r w:rsidR="000B1EE1" w:rsidRPr="00C71521">
        <w:rPr>
          <w:rFonts w:cstheme="minorHAnsi"/>
        </w:rPr>
        <w:t xml:space="preserve">has </w:t>
      </w:r>
      <w:r w:rsidRPr="00C71521">
        <w:rPr>
          <w:rFonts w:cstheme="minorHAnsi"/>
        </w:rPr>
        <w:t>imposed restriction</w:t>
      </w:r>
      <w:r w:rsidR="000B1EE1" w:rsidRPr="00C71521">
        <w:rPr>
          <w:rFonts w:cstheme="minorHAnsi"/>
        </w:rPr>
        <w:t>s</w:t>
      </w:r>
      <w:r w:rsidRPr="00C71521">
        <w:rPr>
          <w:rFonts w:cstheme="minorHAnsi"/>
        </w:rPr>
        <w:t xml:space="preserve"> on </w:t>
      </w:r>
      <w:r w:rsidRPr="00C71521">
        <w:rPr>
          <w:rFonts w:cstheme="minorHAnsi"/>
          <w:i/>
        </w:rPr>
        <w:t>jum</w:t>
      </w:r>
      <w:r w:rsidR="000B1EE1" w:rsidRPr="00C71521">
        <w:rPr>
          <w:rFonts w:cstheme="minorHAnsi"/>
        </w:rPr>
        <w:t xml:space="preserve"> cultivation </w:t>
      </w:r>
      <w:r w:rsidR="00FC112A" w:rsidRPr="00C71521">
        <w:rPr>
          <w:rFonts w:cstheme="minorHAnsi"/>
        </w:rPr>
        <w:t>and</w:t>
      </w:r>
      <w:r w:rsidR="000B1EE1" w:rsidRPr="00C71521">
        <w:rPr>
          <w:rFonts w:cstheme="minorHAnsi"/>
        </w:rPr>
        <w:t xml:space="preserve"> has</w:t>
      </w:r>
      <w:r w:rsidRPr="00C71521">
        <w:rPr>
          <w:rFonts w:cstheme="minorHAnsi"/>
        </w:rPr>
        <w:t xml:space="preserve"> </w:t>
      </w:r>
      <w:r w:rsidR="000B1EE1" w:rsidRPr="00C71521">
        <w:rPr>
          <w:rFonts w:cstheme="minorHAnsi"/>
        </w:rPr>
        <w:t xml:space="preserve">totally </w:t>
      </w:r>
      <w:r w:rsidRPr="00C71521">
        <w:rPr>
          <w:rFonts w:cstheme="minorHAnsi"/>
        </w:rPr>
        <w:t>banned</w:t>
      </w:r>
      <w:r w:rsidR="000B1EE1" w:rsidRPr="00C71521">
        <w:rPr>
          <w:rFonts w:cstheme="minorHAnsi"/>
        </w:rPr>
        <w:t xml:space="preserve"> it in some areas</w:t>
      </w:r>
      <w:r w:rsidRPr="00C71521">
        <w:rPr>
          <w:rFonts w:cstheme="minorHAnsi"/>
        </w:rPr>
        <w:t xml:space="preserve">. </w:t>
      </w:r>
      <w:r w:rsidR="00B50135" w:rsidRPr="00C71521">
        <w:rPr>
          <w:rFonts w:cstheme="minorHAnsi"/>
        </w:rPr>
        <w:t xml:space="preserve"> </w:t>
      </w:r>
      <w:r w:rsidRPr="00C71521">
        <w:rPr>
          <w:rFonts w:cstheme="minorHAnsi"/>
        </w:rPr>
        <w:t>In the 1960s</w:t>
      </w:r>
      <w:r w:rsidR="00F32862" w:rsidRPr="00C71521">
        <w:rPr>
          <w:rFonts w:cstheme="minorHAnsi"/>
        </w:rPr>
        <w:t>,</w:t>
      </w:r>
      <w:r w:rsidRPr="00C71521">
        <w:rPr>
          <w:rFonts w:cstheme="minorHAnsi"/>
        </w:rPr>
        <w:t xml:space="preserve"> the Kaptai </w:t>
      </w:r>
      <w:r w:rsidR="00F32862" w:rsidRPr="00C71521">
        <w:rPr>
          <w:rFonts w:cstheme="minorHAnsi"/>
        </w:rPr>
        <w:t>Dam and hydro-electric power plant were</w:t>
      </w:r>
      <w:r w:rsidR="00FC112A" w:rsidRPr="00C71521">
        <w:rPr>
          <w:rFonts w:cstheme="minorHAnsi"/>
        </w:rPr>
        <w:t xml:space="preserve"> built at</w:t>
      </w:r>
      <w:r w:rsidRPr="00C71521">
        <w:rPr>
          <w:rFonts w:cstheme="minorHAnsi"/>
        </w:rPr>
        <w:t xml:space="preserve"> </w:t>
      </w:r>
      <w:r w:rsidR="00F32862" w:rsidRPr="00C71521">
        <w:rPr>
          <w:rFonts w:cstheme="minorHAnsi"/>
        </w:rPr>
        <w:t xml:space="preserve">the CHT. The project caused massive displacement.  It affected </w:t>
      </w:r>
      <w:r w:rsidRPr="00C71521">
        <w:rPr>
          <w:rFonts w:cstheme="minorHAnsi"/>
        </w:rPr>
        <w:t>40 percent</w:t>
      </w:r>
      <w:r w:rsidR="00F32862" w:rsidRPr="00C71521">
        <w:rPr>
          <w:rFonts w:cstheme="minorHAnsi"/>
        </w:rPr>
        <w:t xml:space="preserve"> of</w:t>
      </w:r>
      <w:r w:rsidR="00FC112A" w:rsidRPr="00C71521">
        <w:rPr>
          <w:rFonts w:cstheme="minorHAnsi"/>
        </w:rPr>
        <w:t xml:space="preserve"> CHT’s cultivable land</w:t>
      </w:r>
      <w:r w:rsidRPr="00C71521">
        <w:rPr>
          <w:rFonts w:cstheme="minorHAnsi"/>
        </w:rPr>
        <w:t xml:space="preserve"> and </w:t>
      </w:r>
      <w:r w:rsidR="00F32862" w:rsidRPr="00C71521">
        <w:rPr>
          <w:rFonts w:cstheme="minorHAnsi"/>
        </w:rPr>
        <w:t xml:space="preserve">displaced </w:t>
      </w:r>
      <w:r w:rsidRPr="00C71521">
        <w:rPr>
          <w:rFonts w:cstheme="minorHAnsi"/>
        </w:rPr>
        <w:t>aro</w:t>
      </w:r>
      <w:r w:rsidR="00F32862" w:rsidRPr="00C71521">
        <w:rPr>
          <w:rFonts w:cstheme="minorHAnsi"/>
        </w:rPr>
        <w:t>und 85,000 people. T</w:t>
      </w:r>
      <w:r w:rsidRPr="00C71521">
        <w:rPr>
          <w:rFonts w:cstheme="minorHAnsi"/>
        </w:rPr>
        <w:t xml:space="preserve">he displaced people were not compensated and rehabilitated. </w:t>
      </w:r>
      <w:r w:rsidR="00F32862" w:rsidRPr="00C71521">
        <w:rPr>
          <w:rFonts w:cstheme="minorHAnsi"/>
        </w:rPr>
        <w:t xml:space="preserve"> </w:t>
      </w:r>
      <w:r w:rsidRPr="00C71521">
        <w:rPr>
          <w:rFonts w:cstheme="minorHAnsi"/>
        </w:rPr>
        <w:lastRenderedPageBreak/>
        <w:t>In the late 1970s</w:t>
      </w:r>
      <w:r w:rsidR="00F32862" w:rsidRPr="00C71521">
        <w:rPr>
          <w:rFonts w:cstheme="minorHAnsi"/>
        </w:rPr>
        <w:t>, the State implemented a</w:t>
      </w:r>
      <w:r w:rsidRPr="00C71521">
        <w:rPr>
          <w:rFonts w:cstheme="minorHAnsi"/>
        </w:rPr>
        <w:t xml:space="preserve"> </w:t>
      </w:r>
      <w:r w:rsidR="00F32862" w:rsidRPr="00C71521">
        <w:rPr>
          <w:rFonts w:cstheme="minorHAnsi"/>
        </w:rPr>
        <w:t>re</w:t>
      </w:r>
      <w:r w:rsidRPr="00C71521">
        <w:rPr>
          <w:rFonts w:cstheme="minorHAnsi"/>
        </w:rPr>
        <w:t>settlement program for Bengali settler</w:t>
      </w:r>
      <w:r w:rsidR="00F32862" w:rsidRPr="00C71521">
        <w:rPr>
          <w:rFonts w:cstheme="minorHAnsi"/>
        </w:rPr>
        <w:t>s affected by</w:t>
      </w:r>
      <w:r w:rsidRPr="00C71521">
        <w:rPr>
          <w:rFonts w:cstheme="minorHAnsi"/>
        </w:rPr>
        <w:t xml:space="preserve"> land problems in the CHT.</w:t>
      </w:r>
      <w:r w:rsidR="00F32862" w:rsidRPr="00C71521">
        <w:rPr>
          <w:rFonts w:cstheme="minorHAnsi"/>
        </w:rPr>
        <w:t xml:space="preserve"> Up until now, </w:t>
      </w:r>
      <w:r w:rsidR="00B50135" w:rsidRPr="00C71521">
        <w:rPr>
          <w:rFonts w:cstheme="minorHAnsi"/>
        </w:rPr>
        <w:t xml:space="preserve">based on the law, customs and practices of the CHT people, </w:t>
      </w:r>
      <w:r w:rsidR="00F32862" w:rsidRPr="00C71521">
        <w:rPr>
          <w:rFonts w:cstheme="minorHAnsi"/>
        </w:rPr>
        <w:t>the</w:t>
      </w:r>
      <w:r w:rsidR="00B50135" w:rsidRPr="00C71521">
        <w:rPr>
          <w:rFonts w:cstheme="minorHAnsi"/>
        </w:rPr>
        <w:t>ir land issue</w:t>
      </w:r>
      <w:r w:rsidR="00F32862" w:rsidRPr="00C71521">
        <w:rPr>
          <w:rFonts w:cstheme="minorHAnsi"/>
        </w:rPr>
        <w:t xml:space="preserve"> has not been resolved despite the CHT Peace Accord of 1997 and CHT Land Commission.  </w:t>
      </w:r>
    </w:p>
    <w:p w14:paraId="539A8FAE" w14:textId="77777777" w:rsidR="00F32862" w:rsidRPr="00C71521" w:rsidRDefault="00F32862" w:rsidP="003C14DB">
      <w:pPr>
        <w:spacing w:after="0" w:line="240" w:lineRule="auto"/>
        <w:jc w:val="both"/>
        <w:rPr>
          <w:rFonts w:cstheme="minorHAnsi"/>
        </w:rPr>
      </w:pPr>
    </w:p>
    <w:p w14:paraId="6B86E84A" w14:textId="77777777" w:rsidR="00A45C11" w:rsidRPr="00C71521" w:rsidRDefault="00FC112A" w:rsidP="003C14DB">
      <w:pPr>
        <w:spacing w:after="0" w:line="240" w:lineRule="auto"/>
        <w:jc w:val="both"/>
        <w:rPr>
          <w:rFonts w:cstheme="minorHAnsi"/>
        </w:rPr>
      </w:pPr>
      <w:r w:rsidRPr="00C71521">
        <w:rPr>
          <w:rFonts w:cstheme="minorHAnsi"/>
        </w:rPr>
        <w:t>The</w:t>
      </w:r>
      <w:r w:rsidR="00A45C11" w:rsidRPr="00C71521">
        <w:rPr>
          <w:rFonts w:cstheme="minorHAnsi"/>
        </w:rPr>
        <w:t xml:space="preserve"> land issue</w:t>
      </w:r>
      <w:r w:rsidRPr="00C71521">
        <w:rPr>
          <w:rFonts w:cstheme="minorHAnsi"/>
        </w:rPr>
        <w:t xml:space="preserve"> of IPs on the plain</w:t>
      </w:r>
      <w:r w:rsidR="009A6130" w:rsidRPr="00C71521">
        <w:rPr>
          <w:rFonts w:cstheme="minorHAnsi"/>
        </w:rPr>
        <w:t xml:space="preserve"> has a different dimension</w:t>
      </w:r>
      <w:r w:rsidR="00A45C11" w:rsidRPr="00C71521">
        <w:rPr>
          <w:rFonts w:cstheme="minorHAnsi"/>
        </w:rPr>
        <w:t>. The</w:t>
      </w:r>
      <w:r w:rsidR="00F32862" w:rsidRPr="00C71521">
        <w:rPr>
          <w:rFonts w:cstheme="minorHAnsi"/>
        </w:rPr>
        <w:t xml:space="preserve"> </w:t>
      </w:r>
      <w:r w:rsidR="00A45C11" w:rsidRPr="00C71521">
        <w:rPr>
          <w:rFonts w:cstheme="minorHAnsi"/>
        </w:rPr>
        <w:t>C</w:t>
      </w:r>
      <w:r w:rsidR="00F32862" w:rsidRPr="00C71521">
        <w:rPr>
          <w:rFonts w:cstheme="minorHAnsi"/>
        </w:rPr>
        <w:t>hhto Nagpur Tenancy Act</w:t>
      </w:r>
      <w:r w:rsidRPr="00C71521">
        <w:rPr>
          <w:rFonts w:cstheme="minorHAnsi"/>
        </w:rPr>
        <w:t xml:space="preserve"> of</w:t>
      </w:r>
      <w:r w:rsidR="00F32862" w:rsidRPr="00C71521">
        <w:rPr>
          <w:rFonts w:cstheme="minorHAnsi"/>
        </w:rPr>
        <w:t xml:space="preserve"> 1908 prohibits</w:t>
      </w:r>
      <w:r w:rsidR="00A45C11" w:rsidRPr="00C71521">
        <w:rPr>
          <w:rFonts w:cstheme="minorHAnsi"/>
        </w:rPr>
        <w:t xml:space="preserve"> land transfer from ‘tribal</w:t>
      </w:r>
      <w:r w:rsidRPr="00C71521">
        <w:rPr>
          <w:rFonts w:cstheme="minorHAnsi"/>
        </w:rPr>
        <w:t xml:space="preserve"> to non-tribal people’ and the </w:t>
      </w:r>
      <w:r w:rsidR="00A45C11" w:rsidRPr="00C71521">
        <w:rPr>
          <w:rFonts w:cstheme="minorHAnsi"/>
        </w:rPr>
        <w:t>State A</w:t>
      </w:r>
      <w:r w:rsidRPr="00C71521">
        <w:rPr>
          <w:rFonts w:cstheme="minorHAnsi"/>
        </w:rPr>
        <w:t>cquisition and Tenancy Act of 1950 requires permission from the</w:t>
      </w:r>
      <w:r w:rsidR="00A45C11" w:rsidRPr="00C71521">
        <w:rPr>
          <w:rFonts w:cstheme="minorHAnsi"/>
        </w:rPr>
        <w:t xml:space="preserve"> District Commissioner to transfer land</w:t>
      </w:r>
      <w:r w:rsidR="00A520FF" w:rsidRPr="00C71521">
        <w:rPr>
          <w:rFonts w:cstheme="minorHAnsi"/>
        </w:rPr>
        <w:t xml:space="preserve"> (Raihan, Fatehin, and Haque: 2009. 48-52)</w:t>
      </w:r>
      <w:r w:rsidR="00A45C11" w:rsidRPr="00C71521">
        <w:rPr>
          <w:rFonts w:cstheme="minorHAnsi"/>
        </w:rPr>
        <w:t>. But in practice both Acts ar</w:t>
      </w:r>
      <w:r w:rsidRPr="00C71521">
        <w:rPr>
          <w:rFonts w:cstheme="minorHAnsi"/>
        </w:rPr>
        <w:t>e violated and plain land IPs</w:t>
      </w:r>
      <w:r w:rsidR="00A45C11" w:rsidRPr="00C71521">
        <w:rPr>
          <w:rFonts w:cstheme="minorHAnsi"/>
        </w:rPr>
        <w:t xml:space="preserve"> </w:t>
      </w:r>
      <w:r w:rsidRPr="00C71521">
        <w:rPr>
          <w:rFonts w:cstheme="minorHAnsi"/>
        </w:rPr>
        <w:t>are</w:t>
      </w:r>
      <w:r w:rsidR="00A45C11" w:rsidRPr="00C71521">
        <w:rPr>
          <w:rFonts w:cstheme="minorHAnsi"/>
        </w:rPr>
        <w:t xml:space="preserve"> dispossessed</w:t>
      </w:r>
      <w:r w:rsidRPr="00C71521">
        <w:rPr>
          <w:rFonts w:cstheme="minorHAnsi"/>
        </w:rPr>
        <w:t xml:space="preserve"> of their land by force or by law.  These IPs do not know about their </w:t>
      </w:r>
      <w:r w:rsidR="009A6130" w:rsidRPr="00C71521">
        <w:rPr>
          <w:rFonts w:cstheme="minorHAnsi"/>
        </w:rPr>
        <w:t>rights, the law</w:t>
      </w:r>
      <w:r w:rsidR="00A45C11" w:rsidRPr="00C71521">
        <w:rPr>
          <w:rFonts w:cstheme="minorHAnsi"/>
        </w:rPr>
        <w:t xml:space="preserve">, and </w:t>
      </w:r>
      <w:r w:rsidRPr="00C71521">
        <w:rPr>
          <w:rFonts w:cstheme="minorHAnsi"/>
        </w:rPr>
        <w:t>government development programs</w:t>
      </w:r>
      <w:r w:rsidR="009A6130" w:rsidRPr="00C71521">
        <w:rPr>
          <w:rFonts w:cstheme="minorHAnsi"/>
        </w:rPr>
        <w:t>.  T</w:t>
      </w:r>
      <w:r w:rsidR="00A45C11" w:rsidRPr="00C71521">
        <w:rPr>
          <w:rFonts w:cstheme="minorHAnsi"/>
        </w:rPr>
        <w:t xml:space="preserve">he International Covenant on Economic, Social and Cultural </w:t>
      </w:r>
      <w:r w:rsidR="009A6130" w:rsidRPr="00C71521">
        <w:rPr>
          <w:rFonts w:cstheme="minorHAnsi"/>
        </w:rPr>
        <w:t>Rights (ICESCR: Article 2.1) obligates the State “</w:t>
      </w:r>
      <w:r w:rsidR="00A45C11" w:rsidRPr="00C71521">
        <w:rPr>
          <w:rFonts w:cstheme="minorHAnsi"/>
        </w:rPr>
        <w:t>to respect, protect</w:t>
      </w:r>
      <w:r w:rsidR="009A6130" w:rsidRPr="00C71521">
        <w:rPr>
          <w:rFonts w:cstheme="minorHAnsi"/>
        </w:rPr>
        <w:t>,</w:t>
      </w:r>
      <w:r w:rsidR="00A45C11" w:rsidRPr="00C71521">
        <w:rPr>
          <w:rFonts w:cstheme="minorHAnsi"/>
        </w:rPr>
        <w:t xml:space="preserve"> and fulfill all human rights to the </w:t>
      </w:r>
      <w:r w:rsidR="009A6130" w:rsidRPr="00C71521">
        <w:rPr>
          <w:rFonts w:cstheme="minorHAnsi"/>
        </w:rPr>
        <w:t>maximum of available resources.”</w:t>
      </w:r>
      <w:r w:rsidR="00A45C11" w:rsidRPr="00C71521">
        <w:rPr>
          <w:rFonts w:cstheme="minorHAnsi"/>
        </w:rPr>
        <w:t xml:space="preserve"> The VGGT</w:t>
      </w:r>
      <w:r w:rsidR="009A6130" w:rsidRPr="00C71521">
        <w:rPr>
          <w:rFonts w:cstheme="minorHAnsi"/>
        </w:rPr>
        <w:t>, on the other hand, provides for the recognition by the State of the</w:t>
      </w:r>
      <w:r w:rsidR="00A45C11" w:rsidRPr="00C71521">
        <w:rPr>
          <w:rFonts w:cstheme="minorHAnsi"/>
        </w:rPr>
        <w:t xml:space="preserve"> customary tenure system and comprehensive relationsh</w:t>
      </w:r>
      <w:r w:rsidR="009A6130" w:rsidRPr="00C71521">
        <w:rPr>
          <w:rFonts w:cstheme="minorHAnsi"/>
        </w:rPr>
        <w:t>ip with nature of indigenous</w:t>
      </w:r>
      <w:r w:rsidR="00A45C11" w:rsidRPr="00C71521">
        <w:rPr>
          <w:rFonts w:cstheme="minorHAnsi"/>
        </w:rPr>
        <w:t xml:space="preserve"> communities. </w:t>
      </w:r>
      <w:r w:rsidR="009A6130" w:rsidRPr="00C71521">
        <w:rPr>
          <w:rFonts w:cstheme="minorHAnsi"/>
        </w:rPr>
        <w:t xml:space="preserve"> Section 9 of the VGGT expands the</w:t>
      </w:r>
      <w:r w:rsidR="00A45C11" w:rsidRPr="00C71521">
        <w:rPr>
          <w:rFonts w:cstheme="minorHAnsi"/>
        </w:rPr>
        <w:t xml:space="preserve"> State</w:t>
      </w:r>
      <w:r w:rsidR="009A6130" w:rsidRPr="00C71521">
        <w:rPr>
          <w:rFonts w:cstheme="minorHAnsi"/>
        </w:rPr>
        <w:t>s’</w:t>
      </w:r>
      <w:r w:rsidR="00A45C11" w:rsidRPr="00C71521">
        <w:rPr>
          <w:rFonts w:cstheme="minorHAnsi"/>
        </w:rPr>
        <w:t xml:space="preserve"> obligations to protect</w:t>
      </w:r>
      <w:r w:rsidR="009A6130" w:rsidRPr="00C71521">
        <w:rPr>
          <w:rFonts w:cstheme="minorHAnsi"/>
        </w:rPr>
        <w:t xml:space="preserve"> the</w:t>
      </w:r>
      <w:r w:rsidR="00A45C11" w:rsidRPr="00C71521">
        <w:rPr>
          <w:rFonts w:cstheme="minorHAnsi"/>
        </w:rPr>
        <w:t xml:space="preserve"> ten</w:t>
      </w:r>
      <w:r w:rsidR="009A6130" w:rsidRPr="00C71521">
        <w:rPr>
          <w:rFonts w:cstheme="minorHAnsi"/>
        </w:rPr>
        <w:t>ure rights of IPs</w:t>
      </w:r>
      <w:r w:rsidR="00A45C11" w:rsidRPr="00C71521">
        <w:rPr>
          <w:rFonts w:cstheme="minorHAnsi"/>
        </w:rPr>
        <w:t xml:space="preserve"> by acknowledging customary tenure rights, traditional systems and institutions</w:t>
      </w:r>
      <w:r w:rsidR="009A6130" w:rsidRPr="00C71521">
        <w:rPr>
          <w:rFonts w:cstheme="minorHAnsi"/>
        </w:rPr>
        <w:t>,</w:t>
      </w:r>
      <w:r w:rsidR="00A45C11" w:rsidRPr="00C71521">
        <w:rPr>
          <w:rFonts w:cstheme="minorHAnsi"/>
        </w:rPr>
        <w:t xml:space="preserve"> and ancestor lands. </w:t>
      </w:r>
      <w:r w:rsidR="009A6130" w:rsidRPr="00C71521">
        <w:rPr>
          <w:rFonts w:cstheme="minorHAnsi"/>
        </w:rPr>
        <w:t>Given t</w:t>
      </w:r>
      <w:r w:rsidR="00A45C11" w:rsidRPr="00C71521">
        <w:rPr>
          <w:rFonts w:cstheme="minorHAnsi"/>
        </w:rPr>
        <w:t>hus,</w:t>
      </w:r>
      <w:r w:rsidR="009A6130" w:rsidRPr="00C71521">
        <w:rPr>
          <w:rFonts w:cstheme="minorHAnsi"/>
        </w:rPr>
        <w:t xml:space="preserve"> the State needs to meet all the requirements associated with IPs and their communities’ tenure system</w:t>
      </w:r>
      <w:r w:rsidR="00A45C11" w:rsidRPr="00C71521">
        <w:rPr>
          <w:rFonts w:cstheme="minorHAnsi"/>
        </w:rPr>
        <w:t xml:space="preserve"> before </w:t>
      </w:r>
      <w:r w:rsidR="009A6130" w:rsidRPr="00C71521">
        <w:rPr>
          <w:rFonts w:cstheme="minorHAnsi"/>
        </w:rPr>
        <w:t xml:space="preserve">implementing programs that affect their resources. </w:t>
      </w:r>
    </w:p>
    <w:p w14:paraId="318A562B" w14:textId="77777777" w:rsidR="009A6130" w:rsidRPr="00C71521" w:rsidRDefault="009A6130" w:rsidP="003C14DB">
      <w:pPr>
        <w:spacing w:after="0" w:line="240" w:lineRule="auto"/>
        <w:jc w:val="both"/>
        <w:rPr>
          <w:rFonts w:cstheme="minorHAnsi"/>
          <w:b/>
        </w:rPr>
      </w:pPr>
    </w:p>
    <w:p w14:paraId="2318900E" w14:textId="77777777" w:rsidR="005B4CC4" w:rsidRPr="00C71521" w:rsidRDefault="007C676C" w:rsidP="003C14DB">
      <w:pPr>
        <w:spacing w:after="0" w:line="240" w:lineRule="auto"/>
        <w:jc w:val="both"/>
        <w:rPr>
          <w:rFonts w:cstheme="minorHAnsi"/>
          <w:b/>
        </w:rPr>
      </w:pPr>
      <w:r w:rsidRPr="00C71521">
        <w:rPr>
          <w:rFonts w:cstheme="minorHAnsi"/>
          <w:b/>
        </w:rPr>
        <w:t>I</w:t>
      </w:r>
      <w:r w:rsidR="00946729" w:rsidRPr="00C71521">
        <w:rPr>
          <w:rFonts w:cstheme="minorHAnsi"/>
          <w:b/>
        </w:rPr>
        <w:t xml:space="preserve">n practice </w:t>
      </w:r>
      <w:r w:rsidR="00596AB1" w:rsidRPr="00C71521">
        <w:rPr>
          <w:rFonts w:cstheme="minorHAnsi"/>
          <w:b/>
        </w:rPr>
        <w:t>public resources</w:t>
      </w:r>
    </w:p>
    <w:p w14:paraId="005B3A2A" w14:textId="77777777" w:rsidR="00766FAF" w:rsidRPr="00C71521" w:rsidRDefault="00513E18" w:rsidP="003C14DB">
      <w:pPr>
        <w:spacing w:after="0" w:line="240" w:lineRule="auto"/>
        <w:jc w:val="both"/>
        <w:outlineLvl w:val="0"/>
        <w:rPr>
          <w:rFonts w:eastAsia="Times New Roman" w:cstheme="minorHAnsi"/>
          <w:bCs/>
          <w:kern w:val="36"/>
        </w:rPr>
      </w:pPr>
      <w:r w:rsidRPr="00C71521">
        <w:rPr>
          <w:rFonts w:eastAsia="Times New Roman" w:cstheme="minorHAnsi"/>
          <w:bCs/>
          <w:kern w:val="36"/>
        </w:rPr>
        <w:t xml:space="preserve">In Khodatpur, </w:t>
      </w:r>
      <w:r w:rsidRPr="00C71521">
        <w:rPr>
          <w:rFonts w:eastAsia="Times New Roman" w:cstheme="minorHAnsi"/>
          <w:bCs/>
          <w:i/>
          <w:kern w:val="36"/>
        </w:rPr>
        <w:t>khas</w:t>
      </w:r>
      <w:r w:rsidRPr="00C71521">
        <w:rPr>
          <w:rFonts w:eastAsia="Times New Roman" w:cstheme="minorHAnsi"/>
          <w:bCs/>
          <w:kern w:val="36"/>
        </w:rPr>
        <w:t xml:space="preserve"> land supposedly serves as main public resource of poor and landless people who have the priority to own and regulate it. In reality, h</w:t>
      </w:r>
      <w:r w:rsidR="00BB735A" w:rsidRPr="00C71521">
        <w:rPr>
          <w:rFonts w:eastAsia="Times New Roman" w:cstheme="minorHAnsi"/>
          <w:bCs/>
          <w:kern w:val="36"/>
        </w:rPr>
        <w:t>owever,</w:t>
      </w:r>
      <w:r w:rsidRPr="00C71521">
        <w:rPr>
          <w:rFonts w:eastAsia="Times New Roman" w:cstheme="minorHAnsi"/>
          <w:bCs/>
          <w:kern w:val="36"/>
        </w:rPr>
        <w:t xml:space="preserve"> such land </w:t>
      </w:r>
      <w:r w:rsidR="00DE344D" w:rsidRPr="00C71521">
        <w:rPr>
          <w:rFonts w:eastAsia="Times New Roman" w:cstheme="minorHAnsi"/>
          <w:bCs/>
          <w:kern w:val="36"/>
        </w:rPr>
        <w:t xml:space="preserve">is owned by powerful sector of </w:t>
      </w:r>
      <w:r w:rsidRPr="00C71521">
        <w:rPr>
          <w:rFonts w:eastAsia="Times New Roman" w:cstheme="minorHAnsi"/>
          <w:bCs/>
          <w:kern w:val="36"/>
        </w:rPr>
        <w:t>society. The villagers are fearful of confronting the issue, as they consider themselves poor and powerless. In consultation with the farmers, it was learned that nobody</w:t>
      </w:r>
      <w:r w:rsidR="0028040E" w:rsidRPr="00C71521">
        <w:rPr>
          <w:rFonts w:eastAsia="Times New Roman" w:cstheme="minorHAnsi"/>
          <w:bCs/>
          <w:kern w:val="36"/>
        </w:rPr>
        <w:t xml:space="preserve"> </w:t>
      </w:r>
      <w:r w:rsidRPr="00C71521">
        <w:rPr>
          <w:rFonts w:eastAsia="Times New Roman" w:cstheme="minorHAnsi"/>
          <w:bCs/>
          <w:kern w:val="36"/>
        </w:rPr>
        <w:t xml:space="preserve">among them </w:t>
      </w:r>
      <w:r w:rsidR="009871A4" w:rsidRPr="00C71521">
        <w:rPr>
          <w:rFonts w:eastAsia="Times New Roman" w:cstheme="minorHAnsi"/>
          <w:bCs/>
          <w:kern w:val="36"/>
        </w:rPr>
        <w:t>received</w:t>
      </w:r>
      <w:r w:rsidRPr="00C71521">
        <w:rPr>
          <w:rFonts w:eastAsia="Times New Roman" w:cstheme="minorHAnsi"/>
          <w:bCs/>
          <w:kern w:val="36"/>
        </w:rPr>
        <w:t xml:space="preserve"> any</w:t>
      </w:r>
      <w:r w:rsidR="009871A4" w:rsidRPr="00C71521">
        <w:rPr>
          <w:rFonts w:eastAsia="Times New Roman" w:cstheme="minorHAnsi"/>
          <w:bCs/>
          <w:kern w:val="36"/>
        </w:rPr>
        <w:t xml:space="preserve"> </w:t>
      </w:r>
      <w:r w:rsidR="00C05013" w:rsidRPr="00C71521">
        <w:rPr>
          <w:rFonts w:eastAsia="Times New Roman" w:cstheme="minorHAnsi"/>
          <w:bCs/>
          <w:i/>
          <w:kern w:val="36"/>
        </w:rPr>
        <w:t>k</w:t>
      </w:r>
      <w:r w:rsidR="009871A4" w:rsidRPr="00C71521">
        <w:rPr>
          <w:rFonts w:eastAsia="Times New Roman" w:cstheme="minorHAnsi"/>
          <w:bCs/>
          <w:i/>
          <w:kern w:val="36"/>
        </w:rPr>
        <w:t xml:space="preserve">has </w:t>
      </w:r>
      <w:r w:rsidR="009871A4" w:rsidRPr="00C71521">
        <w:rPr>
          <w:rFonts w:eastAsia="Times New Roman" w:cstheme="minorHAnsi"/>
          <w:bCs/>
          <w:kern w:val="36"/>
        </w:rPr>
        <w:t>land</w:t>
      </w:r>
      <w:r w:rsidR="00DE344D" w:rsidRPr="00C71521">
        <w:rPr>
          <w:rFonts w:eastAsia="Times New Roman" w:cstheme="minorHAnsi"/>
          <w:bCs/>
          <w:kern w:val="36"/>
        </w:rPr>
        <w:t xml:space="preserve">, even as they </w:t>
      </w:r>
      <w:r w:rsidRPr="00C71521">
        <w:rPr>
          <w:rFonts w:eastAsia="Times New Roman" w:cstheme="minorHAnsi"/>
          <w:bCs/>
          <w:kern w:val="36"/>
        </w:rPr>
        <w:t>are all eligible to receive so</w:t>
      </w:r>
      <w:r w:rsidR="00DE344D" w:rsidRPr="00C71521">
        <w:rPr>
          <w:rFonts w:eastAsia="Times New Roman" w:cstheme="minorHAnsi"/>
          <w:bCs/>
          <w:kern w:val="36"/>
        </w:rPr>
        <w:t xml:space="preserve"> as small and marginalized farmers and vulnerable groups</w:t>
      </w:r>
      <w:r w:rsidRPr="00C71521">
        <w:rPr>
          <w:rFonts w:eastAsia="Times New Roman" w:cstheme="minorHAnsi"/>
          <w:bCs/>
          <w:kern w:val="36"/>
        </w:rPr>
        <w:t>.</w:t>
      </w:r>
      <w:r w:rsidR="009871A4" w:rsidRPr="00C71521">
        <w:rPr>
          <w:rFonts w:eastAsia="Times New Roman" w:cstheme="minorHAnsi"/>
          <w:bCs/>
          <w:kern w:val="36"/>
        </w:rPr>
        <w:t xml:space="preserve"> </w:t>
      </w:r>
    </w:p>
    <w:p w14:paraId="46D2FEE7" w14:textId="77777777" w:rsidR="00766FAF" w:rsidRPr="00C71521" w:rsidRDefault="00766FAF" w:rsidP="003C14DB">
      <w:pPr>
        <w:spacing w:after="0" w:line="240" w:lineRule="auto"/>
        <w:jc w:val="both"/>
        <w:outlineLvl w:val="0"/>
        <w:rPr>
          <w:rFonts w:eastAsia="Times New Roman" w:cstheme="minorHAnsi"/>
          <w:bCs/>
          <w:kern w:val="36"/>
        </w:rPr>
      </w:pPr>
    </w:p>
    <w:p w14:paraId="2789ACC0" w14:textId="77777777" w:rsidR="00E81434" w:rsidRPr="00C71521" w:rsidRDefault="00817988" w:rsidP="003C14DB">
      <w:pPr>
        <w:spacing w:after="0" w:line="240" w:lineRule="auto"/>
        <w:jc w:val="both"/>
        <w:outlineLvl w:val="0"/>
        <w:rPr>
          <w:rFonts w:eastAsia="Times New Roman" w:cstheme="minorHAnsi"/>
          <w:bCs/>
          <w:kern w:val="36"/>
        </w:rPr>
      </w:pPr>
      <w:r w:rsidRPr="00C71521">
        <w:rPr>
          <w:rFonts w:cstheme="minorHAnsi"/>
        </w:rPr>
        <w:t>Delowar Hossain</w:t>
      </w:r>
      <w:r w:rsidR="00FA1CCE" w:rsidRPr="00C71521">
        <w:rPr>
          <w:rFonts w:cstheme="minorHAnsi"/>
        </w:rPr>
        <w:t>, 55</w:t>
      </w:r>
      <w:r w:rsidR="00766FAF" w:rsidRPr="00C71521">
        <w:rPr>
          <w:rFonts w:cstheme="minorHAnsi"/>
        </w:rPr>
        <w:t>,</w:t>
      </w:r>
      <w:r w:rsidR="00532624" w:rsidRPr="00C71521">
        <w:rPr>
          <w:rFonts w:cstheme="minorHAnsi"/>
        </w:rPr>
        <w:t xml:space="preserve"> s</w:t>
      </w:r>
      <w:r w:rsidRPr="00C71521">
        <w:rPr>
          <w:rFonts w:cstheme="minorHAnsi"/>
        </w:rPr>
        <w:t xml:space="preserve">ecretary of </w:t>
      </w:r>
      <w:r w:rsidR="00532624" w:rsidRPr="00C71521">
        <w:rPr>
          <w:rFonts w:cstheme="minorHAnsi"/>
        </w:rPr>
        <w:t xml:space="preserve">Upazila </w:t>
      </w:r>
      <w:r w:rsidRPr="00C71521">
        <w:rPr>
          <w:rFonts w:cstheme="minorHAnsi"/>
        </w:rPr>
        <w:t>Khet-Majur Samity (KMS</w:t>
      </w:r>
      <w:r w:rsidR="00FA1CCE" w:rsidRPr="00C71521">
        <w:rPr>
          <w:rFonts w:cstheme="minorHAnsi"/>
        </w:rPr>
        <w:t xml:space="preserve"> or</w:t>
      </w:r>
      <w:r w:rsidR="00B65C3B" w:rsidRPr="00C71521">
        <w:rPr>
          <w:rFonts w:cstheme="minorHAnsi"/>
        </w:rPr>
        <w:t xml:space="preserve"> Agricultural Worker</w:t>
      </w:r>
      <w:r w:rsidR="00FA1CCE" w:rsidRPr="00C71521">
        <w:rPr>
          <w:rFonts w:cstheme="minorHAnsi"/>
        </w:rPr>
        <w:t>s</w:t>
      </w:r>
      <w:r w:rsidR="00532624" w:rsidRPr="00C71521">
        <w:rPr>
          <w:rFonts w:cstheme="minorHAnsi"/>
        </w:rPr>
        <w:t>’</w:t>
      </w:r>
      <w:r w:rsidR="00B65C3B" w:rsidRPr="00C71521">
        <w:rPr>
          <w:rFonts w:cstheme="minorHAnsi"/>
        </w:rPr>
        <w:t xml:space="preserve"> </w:t>
      </w:r>
      <w:r w:rsidR="00FA1CCE" w:rsidRPr="00C71521">
        <w:rPr>
          <w:rFonts w:cstheme="minorHAnsi"/>
        </w:rPr>
        <w:t xml:space="preserve">Association) said </w:t>
      </w:r>
      <w:r w:rsidR="00E46760" w:rsidRPr="00C71521">
        <w:rPr>
          <w:rFonts w:cstheme="minorHAnsi"/>
        </w:rPr>
        <w:t>Olipur Upazila, Kurigram district has</w:t>
      </w:r>
      <w:r w:rsidR="00532624" w:rsidRPr="00C71521">
        <w:rPr>
          <w:rFonts w:cstheme="minorHAnsi"/>
        </w:rPr>
        <w:t xml:space="preserve"> </w:t>
      </w:r>
      <w:r w:rsidR="00FA1CCE" w:rsidRPr="00C71521">
        <w:rPr>
          <w:rFonts w:cstheme="minorHAnsi"/>
        </w:rPr>
        <w:t>about 1,900 acres</w:t>
      </w:r>
      <w:r w:rsidRPr="00C71521">
        <w:rPr>
          <w:rFonts w:cstheme="minorHAnsi"/>
        </w:rPr>
        <w:t xml:space="preserve"> </w:t>
      </w:r>
      <w:r w:rsidR="00FA1CCE" w:rsidRPr="00C71521">
        <w:rPr>
          <w:rFonts w:cstheme="minorHAnsi"/>
        </w:rPr>
        <w:t>or 769.90 ha of</w:t>
      </w:r>
      <w:r w:rsidR="00A57336" w:rsidRPr="00C71521">
        <w:rPr>
          <w:rFonts w:cstheme="minorHAnsi"/>
        </w:rPr>
        <w:t xml:space="preserve"> </w:t>
      </w:r>
      <w:r w:rsidR="006F543F" w:rsidRPr="00C71521">
        <w:rPr>
          <w:rFonts w:cstheme="minorHAnsi"/>
          <w:i/>
        </w:rPr>
        <w:t>k</w:t>
      </w:r>
      <w:r w:rsidRPr="00C71521">
        <w:rPr>
          <w:rFonts w:cstheme="minorHAnsi"/>
          <w:i/>
        </w:rPr>
        <w:t>has</w:t>
      </w:r>
      <w:r w:rsidRPr="00C71521">
        <w:rPr>
          <w:rFonts w:cstheme="minorHAnsi"/>
        </w:rPr>
        <w:t xml:space="preserve"> land</w:t>
      </w:r>
      <w:r w:rsidR="00532624" w:rsidRPr="00C71521">
        <w:rPr>
          <w:rFonts w:cstheme="minorHAnsi"/>
        </w:rPr>
        <w:t xml:space="preserve">s </w:t>
      </w:r>
      <w:r w:rsidRPr="00C71521">
        <w:rPr>
          <w:rFonts w:cstheme="minorHAnsi"/>
        </w:rPr>
        <w:t xml:space="preserve"> but </w:t>
      </w:r>
      <w:r w:rsidR="00532624" w:rsidRPr="00C71521">
        <w:rPr>
          <w:rFonts w:cstheme="minorHAnsi"/>
        </w:rPr>
        <w:t>the local poor people do</w:t>
      </w:r>
      <w:r w:rsidRPr="00C71521">
        <w:rPr>
          <w:rFonts w:cstheme="minorHAnsi"/>
        </w:rPr>
        <w:t xml:space="preserve"> not </w:t>
      </w:r>
      <w:r w:rsidR="00532624" w:rsidRPr="00C71521">
        <w:rPr>
          <w:rFonts w:cstheme="minorHAnsi"/>
        </w:rPr>
        <w:t>have access to these</w:t>
      </w:r>
      <w:r w:rsidRPr="00C71521">
        <w:rPr>
          <w:rFonts w:cstheme="minorHAnsi"/>
        </w:rPr>
        <w:t xml:space="preserve"> land</w:t>
      </w:r>
      <w:r w:rsidR="009B6EB7" w:rsidRPr="00C71521">
        <w:rPr>
          <w:rFonts w:cstheme="minorHAnsi"/>
        </w:rPr>
        <w:t>s, as  these lands</w:t>
      </w:r>
      <w:r w:rsidR="00BB735A" w:rsidRPr="00C71521">
        <w:rPr>
          <w:rFonts w:cstheme="minorHAnsi"/>
        </w:rPr>
        <w:t xml:space="preserve"> </w:t>
      </w:r>
      <w:r w:rsidRPr="00C71521">
        <w:rPr>
          <w:rFonts w:cstheme="minorHAnsi"/>
        </w:rPr>
        <w:t xml:space="preserve">are owned by </w:t>
      </w:r>
      <w:r w:rsidR="009B6EB7" w:rsidRPr="00C71521">
        <w:rPr>
          <w:rFonts w:cstheme="minorHAnsi"/>
        </w:rPr>
        <w:t xml:space="preserve">the local elites. The former tried but failed to obtain </w:t>
      </w:r>
      <w:r w:rsidR="009B6EB7" w:rsidRPr="00C71521">
        <w:rPr>
          <w:rFonts w:cstheme="minorHAnsi"/>
          <w:i/>
        </w:rPr>
        <w:t>khas</w:t>
      </w:r>
      <w:r w:rsidR="009B6EB7" w:rsidRPr="00C71521">
        <w:rPr>
          <w:rFonts w:cstheme="minorHAnsi"/>
        </w:rPr>
        <w:t xml:space="preserve"> land, even as they paid for an application form for the land. </w:t>
      </w:r>
      <w:r w:rsidR="00834FE2" w:rsidRPr="00C71521">
        <w:rPr>
          <w:rFonts w:cstheme="minorHAnsi"/>
        </w:rPr>
        <w:t>Also  i</w:t>
      </w:r>
      <w:r w:rsidRPr="00C71521">
        <w:rPr>
          <w:rFonts w:cstheme="minorHAnsi"/>
        </w:rPr>
        <w:t>n Olipur Upazila</w:t>
      </w:r>
      <w:r w:rsidR="009B6EB7" w:rsidRPr="00C71521">
        <w:rPr>
          <w:rFonts w:cstheme="minorHAnsi"/>
        </w:rPr>
        <w:t xml:space="preserve">, local muscle-men </w:t>
      </w:r>
      <w:r w:rsidR="00CF4951" w:rsidRPr="00C71521">
        <w:rPr>
          <w:rFonts w:cstheme="minorHAnsi"/>
        </w:rPr>
        <w:t>have been</w:t>
      </w:r>
      <w:r w:rsidR="009B6EB7" w:rsidRPr="00C71521">
        <w:rPr>
          <w:rFonts w:cstheme="minorHAnsi"/>
        </w:rPr>
        <w:t xml:space="preserve"> grabbing</w:t>
      </w:r>
      <w:r w:rsidR="00CF4951" w:rsidRPr="00C71521">
        <w:rPr>
          <w:rFonts w:cstheme="minorHAnsi"/>
        </w:rPr>
        <w:t xml:space="preserve"> water-bodies (e.g.,</w:t>
      </w:r>
      <w:r w:rsidR="005934D7" w:rsidRPr="00C71521">
        <w:rPr>
          <w:rFonts w:cstheme="minorHAnsi"/>
        </w:rPr>
        <w:t xml:space="preserve"> </w:t>
      </w:r>
      <w:r w:rsidRPr="00C71521">
        <w:rPr>
          <w:rFonts w:cstheme="minorHAnsi"/>
        </w:rPr>
        <w:t>Shatkura, Shotiser dighi, Gopaler Chora, Pagla kura, Toper bazaar</w:t>
      </w:r>
      <w:r w:rsidR="00532624" w:rsidRPr="00C71521">
        <w:rPr>
          <w:rFonts w:cstheme="minorHAnsi"/>
        </w:rPr>
        <w:t>,</w:t>
      </w:r>
      <w:r w:rsidRPr="00C71521">
        <w:rPr>
          <w:rFonts w:cstheme="minorHAnsi"/>
        </w:rPr>
        <w:t xml:space="preserve"> etc</w:t>
      </w:r>
      <w:r w:rsidR="00CF4951" w:rsidRPr="00C71521">
        <w:rPr>
          <w:rFonts w:cstheme="minorHAnsi"/>
        </w:rPr>
        <w:t>.</w:t>
      </w:r>
      <w:r w:rsidRPr="00C71521">
        <w:rPr>
          <w:rFonts w:cstheme="minorHAnsi"/>
        </w:rPr>
        <w:t xml:space="preserve">) </w:t>
      </w:r>
      <w:r w:rsidR="009B6EB7" w:rsidRPr="00C71521">
        <w:rPr>
          <w:rFonts w:cstheme="minorHAnsi"/>
        </w:rPr>
        <w:t xml:space="preserve">in the name of </w:t>
      </w:r>
      <w:r w:rsidR="00CF4951" w:rsidRPr="00C71521">
        <w:rPr>
          <w:rFonts w:cstheme="minorHAnsi"/>
        </w:rPr>
        <w:t>“</w:t>
      </w:r>
      <w:r w:rsidR="00505C4D" w:rsidRPr="00C71521">
        <w:rPr>
          <w:rFonts w:cstheme="minorHAnsi"/>
        </w:rPr>
        <w:t>genuine</w:t>
      </w:r>
      <w:r w:rsidRPr="00C71521">
        <w:rPr>
          <w:rFonts w:cstheme="minorHAnsi"/>
        </w:rPr>
        <w:t xml:space="preserve"> f</w:t>
      </w:r>
      <w:r w:rsidR="00CF4951" w:rsidRPr="00C71521">
        <w:rPr>
          <w:rFonts w:cstheme="minorHAnsi"/>
        </w:rPr>
        <w:t>isherfolk association,” as the government allows for the distribution of public water bodies to “</w:t>
      </w:r>
      <w:r w:rsidR="002A3DC4" w:rsidRPr="00C71521">
        <w:rPr>
          <w:rFonts w:cstheme="minorHAnsi"/>
        </w:rPr>
        <w:t>genuine</w:t>
      </w:r>
      <w:r w:rsidRPr="00C71521">
        <w:rPr>
          <w:rFonts w:cstheme="minorHAnsi"/>
        </w:rPr>
        <w:t xml:space="preserve"> fisherfolk community</w:t>
      </w:r>
      <w:r w:rsidR="00CF4951" w:rsidRPr="00C71521">
        <w:rPr>
          <w:rFonts w:cstheme="minorHAnsi"/>
        </w:rPr>
        <w:t>” or “vulnerable groups”</w:t>
      </w:r>
      <w:r w:rsidR="002A3DC4" w:rsidRPr="00C71521">
        <w:rPr>
          <w:rFonts w:cstheme="minorHAnsi"/>
        </w:rPr>
        <w:t xml:space="preserve"> </w:t>
      </w:r>
      <w:r w:rsidR="00DF65F3" w:rsidRPr="00C71521">
        <w:rPr>
          <w:rStyle w:val="Emphasis"/>
          <w:rFonts w:cstheme="minorHAnsi"/>
          <w:i w:val="0"/>
        </w:rPr>
        <w:t xml:space="preserve">(Jalmahal Management Policy: 2009: Article-5 </w:t>
      </w:r>
      <w:r w:rsidR="00FB2376" w:rsidRPr="00C71521">
        <w:rPr>
          <w:rStyle w:val="Emphasis"/>
          <w:rFonts w:cstheme="minorHAnsi"/>
          <w:i w:val="0"/>
        </w:rPr>
        <w:t xml:space="preserve">and </w:t>
      </w:r>
      <w:r w:rsidR="00DF65F3" w:rsidRPr="00C71521">
        <w:rPr>
          <w:rStyle w:val="Emphasis"/>
          <w:rFonts w:cstheme="minorHAnsi"/>
          <w:i w:val="0"/>
        </w:rPr>
        <w:t>(Amendemt-2012) Article-4)</w:t>
      </w:r>
      <w:r w:rsidRPr="00C71521">
        <w:rPr>
          <w:rFonts w:cstheme="minorHAnsi"/>
        </w:rPr>
        <w:t xml:space="preserve">.  </w:t>
      </w:r>
      <w:r w:rsidR="005934D7" w:rsidRPr="00C71521">
        <w:rPr>
          <w:rFonts w:cstheme="minorHAnsi"/>
        </w:rPr>
        <w:t>Khodatpur v</w:t>
      </w:r>
      <w:r w:rsidR="00CF4951" w:rsidRPr="00C71521">
        <w:rPr>
          <w:rFonts w:cstheme="minorHAnsi"/>
        </w:rPr>
        <w:t xml:space="preserve">illage in </w:t>
      </w:r>
      <w:r w:rsidR="00617CE8" w:rsidRPr="00C71521">
        <w:rPr>
          <w:rFonts w:cstheme="minorHAnsi"/>
        </w:rPr>
        <w:t>Kurigram district</w:t>
      </w:r>
      <w:r w:rsidR="00CF4951" w:rsidRPr="00C71521">
        <w:rPr>
          <w:rFonts w:cstheme="minorHAnsi"/>
        </w:rPr>
        <w:t xml:space="preserve"> has a similar case as </w:t>
      </w:r>
      <w:r w:rsidR="00617CE8" w:rsidRPr="00C71521">
        <w:rPr>
          <w:rFonts w:cstheme="minorHAnsi"/>
        </w:rPr>
        <w:t xml:space="preserve">reflected in the </w:t>
      </w:r>
      <w:r w:rsidR="00617CE8" w:rsidRPr="00C71521">
        <w:rPr>
          <w:rFonts w:eastAsia="Times New Roman" w:cstheme="minorHAnsi"/>
          <w:bCs/>
          <w:i/>
          <w:kern w:val="36"/>
        </w:rPr>
        <w:t xml:space="preserve">Noya-Pukur bill </w:t>
      </w:r>
      <w:r w:rsidR="00617CE8" w:rsidRPr="00C71521">
        <w:rPr>
          <w:rFonts w:eastAsia="Times New Roman" w:cstheme="minorHAnsi"/>
          <w:bCs/>
          <w:kern w:val="36"/>
        </w:rPr>
        <w:t>case</w:t>
      </w:r>
      <w:r w:rsidR="00617CE8" w:rsidRPr="00C71521">
        <w:rPr>
          <w:rFonts w:eastAsia="Times New Roman" w:cstheme="minorHAnsi"/>
          <w:bCs/>
          <w:i/>
          <w:kern w:val="36"/>
        </w:rPr>
        <w:t xml:space="preserve">. </w:t>
      </w:r>
    </w:p>
    <w:p w14:paraId="67B518E4" w14:textId="77777777" w:rsidR="00211983" w:rsidRPr="00C71521" w:rsidRDefault="00211983" w:rsidP="003C14DB">
      <w:pPr>
        <w:spacing w:after="0" w:line="240" w:lineRule="auto"/>
        <w:jc w:val="both"/>
        <w:outlineLvl w:val="0"/>
        <w:rPr>
          <w:rFonts w:eastAsia="Times New Roman" w:cstheme="minorHAnsi"/>
          <w:bCs/>
          <w:kern w:val="36"/>
        </w:rPr>
      </w:pPr>
    </w:p>
    <w:p w14:paraId="2988C62F" w14:textId="77777777" w:rsidR="00F1183F" w:rsidRPr="00C71521" w:rsidRDefault="00834FE2" w:rsidP="003C14DB">
      <w:pPr>
        <w:spacing w:after="0" w:line="240" w:lineRule="auto"/>
        <w:jc w:val="both"/>
        <w:outlineLvl w:val="0"/>
        <w:rPr>
          <w:rFonts w:eastAsia="Times New Roman" w:cstheme="minorHAnsi"/>
          <w:bCs/>
          <w:kern w:val="36"/>
        </w:rPr>
      </w:pPr>
      <w:r w:rsidRPr="00C71521">
        <w:rPr>
          <w:rFonts w:eastAsia="Times New Roman" w:cstheme="minorHAnsi"/>
          <w:b/>
          <w:bCs/>
          <w:i/>
          <w:kern w:val="36"/>
        </w:rPr>
        <w:t>Noya-Pukur bill</w:t>
      </w:r>
      <w:r w:rsidRPr="00C71521">
        <w:rPr>
          <w:rFonts w:eastAsia="Times New Roman" w:cstheme="minorHAnsi"/>
          <w:b/>
          <w:bCs/>
          <w:kern w:val="36"/>
        </w:rPr>
        <w:t>: A case of deprivation from pub</w:t>
      </w:r>
      <w:r w:rsidR="00693888" w:rsidRPr="00C71521">
        <w:rPr>
          <w:rFonts w:eastAsia="Times New Roman" w:cstheme="minorHAnsi"/>
          <w:b/>
          <w:bCs/>
          <w:kern w:val="36"/>
        </w:rPr>
        <w:t>l</w:t>
      </w:r>
      <w:r w:rsidRPr="00C71521">
        <w:rPr>
          <w:rFonts w:eastAsia="Times New Roman" w:cstheme="minorHAnsi"/>
          <w:b/>
          <w:bCs/>
          <w:kern w:val="36"/>
        </w:rPr>
        <w:t>ic resource and customary right:</w:t>
      </w:r>
      <w:r w:rsidRPr="00C71521">
        <w:rPr>
          <w:rFonts w:eastAsia="Times New Roman" w:cstheme="minorHAnsi"/>
          <w:bCs/>
          <w:kern w:val="36"/>
        </w:rPr>
        <w:t xml:space="preserve"> The villagers of Khodatpur under Ghoraghat</w:t>
      </w:r>
      <w:r w:rsidR="00565003" w:rsidRPr="00C71521">
        <w:rPr>
          <w:rFonts w:eastAsia="Times New Roman" w:cstheme="minorHAnsi"/>
          <w:bCs/>
          <w:kern w:val="36"/>
        </w:rPr>
        <w:t xml:space="preserve"> Union of Dinajpur district had</w:t>
      </w:r>
      <w:r w:rsidRPr="00C71521">
        <w:rPr>
          <w:rFonts w:eastAsia="Times New Roman" w:cstheme="minorHAnsi"/>
          <w:bCs/>
          <w:kern w:val="36"/>
        </w:rPr>
        <w:t xml:space="preserve"> been enjoying </w:t>
      </w:r>
      <w:r w:rsidR="00693888" w:rsidRPr="00C71521">
        <w:rPr>
          <w:rFonts w:eastAsia="Times New Roman" w:cstheme="minorHAnsi"/>
          <w:bCs/>
          <w:kern w:val="36"/>
        </w:rPr>
        <w:t xml:space="preserve">for a long time </w:t>
      </w:r>
      <w:r w:rsidRPr="00C71521">
        <w:rPr>
          <w:rFonts w:eastAsia="Times New Roman" w:cstheme="minorHAnsi"/>
          <w:bCs/>
          <w:kern w:val="36"/>
        </w:rPr>
        <w:t xml:space="preserve">a water body named </w:t>
      </w:r>
      <w:r w:rsidRPr="00C71521">
        <w:rPr>
          <w:rFonts w:eastAsia="Times New Roman" w:cstheme="minorHAnsi"/>
          <w:bCs/>
          <w:i/>
          <w:kern w:val="36"/>
        </w:rPr>
        <w:t>Noya-Pukur bill</w:t>
      </w:r>
      <w:r w:rsidR="00693888" w:rsidRPr="00C71521">
        <w:rPr>
          <w:rFonts w:eastAsia="Times New Roman" w:cstheme="minorHAnsi"/>
          <w:bCs/>
          <w:kern w:val="36"/>
        </w:rPr>
        <w:t xml:space="preserve">, which covers a total area of about five acres or 2.02 ha. </w:t>
      </w:r>
      <w:r w:rsidRPr="00C71521">
        <w:rPr>
          <w:rFonts w:eastAsia="Times New Roman" w:cstheme="minorHAnsi"/>
          <w:bCs/>
          <w:kern w:val="36"/>
        </w:rPr>
        <w:t xml:space="preserve"> </w:t>
      </w:r>
      <w:r w:rsidR="00693888" w:rsidRPr="00C71521">
        <w:rPr>
          <w:rFonts w:eastAsia="Times New Roman" w:cstheme="minorHAnsi"/>
          <w:bCs/>
          <w:kern w:val="36"/>
        </w:rPr>
        <w:t>Muhammad Omar Ali, 56, an inhabitant of Khodatpur shared</w:t>
      </w:r>
      <w:r w:rsidRPr="00C71521">
        <w:rPr>
          <w:rFonts w:eastAsia="Times New Roman" w:cstheme="minorHAnsi"/>
          <w:bCs/>
          <w:kern w:val="36"/>
        </w:rPr>
        <w:t xml:space="preserve"> </w:t>
      </w:r>
      <w:r w:rsidR="00402F8B" w:rsidRPr="00C71521">
        <w:rPr>
          <w:rFonts w:eastAsia="Times New Roman" w:cstheme="minorHAnsi"/>
          <w:bCs/>
          <w:kern w:val="36"/>
        </w:rPr>
        <w:t>“</w:t>
      </w:r>
      <w:r w:rsidR="00693888" w:rsidRPr="00C71521">
        <w:rPr>
          <w:rFonts w:eastAsia="Times New Roman" w:cstheme="minorHAnsi"/>
          <w:bCs/>
          <w:kern w:val="36"/>
        </w:rPr>
        <w:t>In my years in the village, I have</w:t>
      </w:r>
      <w:r w:rsidRPr="00C71521">
        <w:rPr>
          <w:rFonts w:eastAsia="Times New Roman" w:cstheme="minorHAnsi"/>
          <w:bCs/>
          <w:kern w:val="36"/>
        </w:rPr>
        <w:t xml:space="preserve"> seen </w:t>
      </w:r>
      <w:r w:rsidR="00693888" w:rsidRPr="00C71521">
        <w:rPr>
          <w:rFonts w:eastAsia="Times New Roman" w:cstheme="minorHAnsi"/>
          <w:bCs/>
          <w:kern w:val="36"/>
        </w:rPr>
        <w:t xml:space="preserve">how the villagers have enjoyed </w:t>
      </w:r>
      <w:r w:rsidRPr="00C71521">
        <w:rPr>
          <w:rFonts w:eastAsia="Times New Roman" w:cstheme="minorHAnsi"/>
          <w:bCs/>
          <w:kern w:val="36"/>
        </w:rPr>
        <w:t xml:space="preserve">Noya-Pukur </w:t>
      </w:r>
      <w:r w:rsidR="00693888" w:rsidRPr="00C71521">
        <w:rPr>
          <w:rFonts w:eastAsia="Times New Roman" w:cstheme="minorHAnsi"/>
          <w:bCs/>
          <w:kern w:val="36"/>
        </w:rPr>
        <w:t>bill</w:t>
      </w:r>
      <w:r w:rsidRPr="00C71521">
        <w:rPr>
          <w:rFonts w:eastAsia="Times New Roman" w:cstheme="minorHAnsi"/>
          <w:bCs/>
          <w:kern w:val="36"/>
        </w:rPr>
        <w:t xml:space="preserve"> as </w:t>
      </w:r>
      <w:r w:rsidR="00693888" w:rsidRPr="00C71521">
        <w:rPr>
          <w:rFonts w:eastAsia="Times New Roman" w:cstheme="minorHAnsi"/>
          <w:bCs/>
          <w:kern w:val="36"/>
        </w:rPr>
        <w:t xml:space="preserve">a </w:t>
      </w:r>
      <w:r w:rsidRPr="00C71521">
        <w:rPr>
          <w:rFonts w:eastAsia="Times New Roman" w:cstheme="minorHAnsi"/>
          <w:bCs/>
          <w:kern w:val="36"/>
        </w:rPr>
        <w:t>public resource.</w:t>
      </w:r>
      <w:r w:rsidR="00402F8B" w:rsidRPr="00C71521">
        <w:rPr>
          <w:rFonts w:eastAsia="Times New Roman" w:cstheme="minorHAnsi"/>
          <w:bCs/>
          <w:kern w:val="36"/>
        </w:rPr>
        <w:t>”</w:t>
      </w:r>
      <w:r w:rsidRPr="00C71521">
        <w:rPr>
          <w:rFonts w:eastAsia="Times New Roman" w:cstheme="minorHAnsi"/>
          <w:bCs/>
          <w:i/>
          <w:kern w:val="36"/>
        </w:rPr>
        <w:t xml:space="preserve"> </w:t>
      </w:r>
      <w:r w:rsidR="00402F8B" w:rsidRPr="00C71521">
        <w:rPr>
          <w:rFonts w:eastAsia="Times New Roman" w:cstheme="minorHAnsi"/>
          <w:bCs/>
          <w:kern w:val="36"/>
        </w:rPr>
        <w:t>T</w:t>
      </w:r>
      <w:r w:rsidR="002B26B4" w:rsidRPr="00C71521">
        <w:rPr>
          <w:rFonts w:eastAsia="Times New Roman" w:cstheme="minorHAnsi"/>
          <w:bCs/>
          <w:kern w:val="36"/>
        </w:rPr>
        <w:t>he Noya-Pukur bill</w:t>
      </w:r>
      <w:r w:rsidR="00402F8B" w:rsidRPr="00C71521">
        <w:rPr>
          <w:rFonts w:eastAsia="Times New Roman" w:cstheme="minorHAnsi"/>
          <w:bCs/>
          <w:kern w:val="36"/>
        </w:rPr>
        <w:t xml:space="preserve"> was acquired</w:t>
      </w:r>
      <w:r w:rsidR="002B26B4" w:rsidRPr="00C71521">
        <w:rPr>
          <w:rFonts w:eastAsia="Times New Roman" w:cstheme="minorHAnsi"/>
          <w:bCs/>
          <w:kern w:val="36"/>
        </w:rPr>
        <w:t xml:space="preserve"> t</w:t>
      </w:r>
      <w:r w:rsidRPr="00C71521">
        <w:rPr>
          <w:rFonts w:eastAsia="Times New Roman" w:cstheme="minorHAnsi"/>
          <w:bCs/>
          <w:kern w:val="36"/>
        </w:rPr>
        <w:t>hrough Upazila Parishad</w:t>
      </w:r>
      <w:r w:rsidR="002B26B4" w:rsidRPr="00C71521">
        <w:rPr>
          <w:rFonts w:eastAsia="Times New Roman" w:cstheme="minorHAnsi"/>
          <w:bCs/>
          <w:kern w:val="36"/>
        </w:rPr>
        <w:t xml:space="preserve"> (local level administration</w:t>
      </w:r>
      <w:r w:rsidR="00402F8B" w:rsidRPr="00C71521">
        <w:rPr>
          <w:rFonts w:eastAsia="Times New Roman" w:cstheme="minorHAnsi"/>
          <w:bCs/>
          <w:kern w:val="36"/>
        </w:rPr>
        <w:t xml:space="preserve">) </w:t>
      </w:r>
      <w:r w:rsidR="00565003" w:rsidRPr="00C71521">
        <w:rPr>
          <w:rFonts w:eastAsia="Times New Roman" w:cstheme="minorHAnsi"/>
          <w:bCs/>
          <w:kern w:val="36"/>
        </w:rPr>
        <w:t xml:space="preserve">and </w:t>
      </w:r>
      <w:r w:rsidR="00402F8B" w:rsidRPr="00C71521">
        <w:rPr>
          <w:rFonts w:eastAsia="Times New Roman" w:cstheme="minorHAnsi"/>
          <w:bCs/>
          <w:kern w:val="36"/>
        </w:rPr>
        <w:t>local</w:t>
      </w:r>
      <w:r w:rsidRPr="00C71521">
        <w:rPr>
          <w:rFonts w:eastAsia="Times New Roman" w:cstheme="minorHAnsi"/>
          <w:bCs/>
          <w:kern w:val="36"/>
        </w:rPr>
        <w:t xml:space="preserve"> Masque and Madras</w:t>
      </w:r>
      <w:r w:rsidR="002B26B4" w:rsidRPr="00C71521">
        <w:rPr>
          <w:rFonts w:eastAsia="Times New Roman" w:cstheme="minorHAnsi"/>
          <w:bCs/>
          <w:kern w:val="36"/>
        </w:rPr>
        <w:t xml:space="preserve">a Committee. </w:t>
      </w:r>
      <w:r w:rsidR="00565003" w:rsidRPr="00C71521">
        <w:rPr>
          <w:rFonts w:eastAsia="Times New Roman" w:cstheme="minorHAnsi"/>
          <w:bCs/>
          <w:kern w:val="36"/>
        </w:rPr>
        <w:t>The villagers had</w:t>
      </w:r>
      <w:r w:rsidR="00402F8B" w:rsidRPr="00C71521">
        <w:rPr>
          <w:rFonts w:eastAsia="Times New Roman" w:cstheme="minorHAnsi"/>
          <w:bCs/>
          <w:kern w:val="36"/>
        </w:rPr>
        <w:t xml:space="preserve"> been</w:t>
      </w:r>
      <w:r w:rsidR="002B26B4" w:rsidRPr="00C71521">
        <w:rPr>
          <w:rFonts w:eastAsia="Times New Roman" w:cstheme="minorHAnsi"/>
          <w:bCs/>
          <w:kern w:val="36"/>
        </w:rPr>
        <w:t xml:space="preserve"> able to </w:t>
      </w:r>
      <w:r w:rsidR="00402F8B" w:rsidRPr="00C71521">
        <w:rPr>
          <w:rFonts w:eastAsia="Times New Roman" w:cstheme="minorHAnsi"/>
          <w:bCs/>
          <w:kern w:val="36"/>
        </w:rPr>
        <w:t>get</w:t>
      </w:r>
      <w:r w:rsidR="002B26B4" w:rsidRPr="00C71521">
        <w:rPr>
          <w:rFonts w:eastAsia="Times New Roman" w:cstheme="minorHAnsi"/>
          <w:bCs/>
          <w:kern w:val="36"/>
        </w:rPr>
        <w:t xml:space="preserve"> easy access to the bill by giving minimum revenue to the government every three years.</w:t>
      </w:r>
      <w:r w:rsidRPr="00C71521">
        <w:rPr>
          <w:rFonts w:eastAsia="Times New Roman" w:cstheme="minorHAnsi"/>
          <w:bCs/>
          <w:kern w:val="36"/>
        </w:rPr>
        <w:t xml:space="preserve"> Bu</w:t>
      </w:r>
      <w:r w:rsidR="00402F8B" w:rsidRPr="00C71521">
        <w:rPr>
          <w:rFonts w:eastAsia="Times New Roman" w:cstheme="minorHAnsi"/>
          <w:bCs/>
          <w:kern w:val="36"/>
        </w:rPr>
        <w:t>t suddenly in 2007</w:t>
      </w:r>
      <w:r w:rsidR="00F1183F" w:rsidRPr="00C71521">
        <w:rPr>
          <w:rFonts w:eastAsia="Times New Roman" w:cstheme="minorHAnsi"/>
          <w:bCs/>
          <w:kern w:val="36"/>
        </w:rPr>
        <w:t>,</w:t>
      </w:r>
      <w:r w:rsidR="00402F8B" w:rsidRPr="00C71521">
        <w:rPr>
          <w:rFonts w:eastAsia="Times New Roman" w:cstheme="minorHAnsi"/>
          <w:bCs/>
          <w:kern w:val="36"/>
        </w:rPr>
        <w:t xml:space="preserve"> they</w:t>
      </w:r>
      <w:r w:rsidR="002B26B4" w:rsidRPr="00C71521">
        <w:rPr>
          <w:rFonts w:eastAsia="Times New Roman" w:cstheme="minorHAnsi"/>
          <w:bCs/>
          <w:kern w:val="36"/>
        </w:rPr>
        <w:t xml:space="preserve"> learned that the bill </w:t>
      </w:r>
      <w:r w:rsidR="00402F8B" w:rsidRPr="00C71521">
        <w:rPr>
          <w:rFonts w:eastAsia="Times New Roman" w:cstheme="minorHAnsi"/>
          <w:bCs/>
          <w:kern w:val="36"/>
        </w:rPr>
        <w:t>wa</w:t>
      </w:r>
      <w:r w:rsidR="002B26B4" w:rsidRPr="00C71521">
        <w:rPr>
          <w:rFonts w:eastAsia="Times New Roman" w:cstheme="minorHAnsi"/>
          <w:bCs/>
          <w:kern w:val="36"/>
        </w:rPr>
        <w:t>s a</w:t>
      </w:r>
      <w:r w:rsidRPr="00C71521">
        <w:rPr>
          <w:rFonts w:eastAsia="Times New Roman" w:cstheme="minorHAnsi"/>
          <w:bCs/>
          <w:kern w:val="36"/>
        </w:rPr>
        <w:t xml:space="preserve"> private property and owned by </w:t>
      </w:r>
      <w:r w:rsidR="002B26B4" w:rsidRPr="00C71521">
        <w:rPr>
          <w:rFonts w:eastAsia="Times New Roman" w:cstheme="minorHAnsi"/>
          <w:bCs/>
          <w:kern w:val="36"/>
        </w:rPr>
        <w:t>Shafi Chowdhuri, a local powerful</w:t>
      </w:r>
      <w:r w:rsidRPr="00C71521">
        <w:rPr>
          <w:rFonts w:eastAsia="Times New Roman" w:cstheme="minorHAnsi"/>
          <w:bCs/>
          <w:kern w:val="36"/>
        </w:rPr>
        <w:t xml:space="preserve"> elite.  </w:t>
      </w:r>
      <w:r w:rsidR="00402F8B" w:rsidRPr="00C71521">
        <w:rPr>
          <w:rFonts w:eastAsia="Times New Roman" w:cstheme="minorHAnsi"/>
          <w:bCs/>
          <w:kern w:val="36"/>
        </w:rPr>
        <w:t>T</w:t>
      </w:r>
      <w:r w:rsidR="00F1183F" w:rsidRPr="00C71521">
        <w:rPr>
          <w:rFonts w:eastAsia="Times New Roman" w:cstheme="minorHAnsi"/>
          <w:bCs/>
          <w:kern w:val="36"/>
        </w:rPr>
        <w:t>he villagers went to discuss the</w:t>
      </w:r>
      <w:r w:rsidR="00402F8B" w:rsidRPr="00C71521">
        <w:rPr>
          <w:rFonts w:eastAsia="Times New Roman" w:cstheme="minorHAnsi"/>
          <w:bCs/>
          <w:kern w:val="36"/>
        </w:rPr>
        <w:t xml:space="preserve"> </w:t>
      </w:r>
      <w:r w:rsidR="00F1183F" w:rsidRPr="00C71521">
        <w:rPr>
          <w:rFonts w:eastAsia="Times New Roman" w:cstheme="minorHAnsi"/>
          <w:bCs/>
          <w:kern w:val="36"/>
        </w:rPr>
        <w:t xml:space="preserve">matter </w:t>
      </w:r>
      <w:r w:rsidR="00402F8B" w:rsidRPr="00C71521">
        <w:rPr>
          <w:rFonts w:eastAsia="Times New Roman" w:cstheme="minorHAnsi"/>
          <w:bCs/>
          <w:kern w:val="36"/>
        </w:rPr>
        <w:t>wit</w:t>
      </w:r>
      <w:r w:rsidR="00F1183F" w:rsidRPr="00C71521">
        <w:rPr>
          <w:rFonts w:eastAsia="Times New Roman" w:cstheme="minorHAnsi"/>
          <w:bCs/>
          <w:kern w:val="36"/>
        </w:rPr>
        <w:t>h Upazila Parishad</w:t>
      </w:r>
      <w:r w:rsidR="00402F8B" w:rsidRPr="00C71521">
        <w:rPr>
          <w:rFonts w:eastAsia="Times New Roman" w:cstheme="minorHAnsi"/>
          <w:bCs/>
          <w:kern w:val="36"/>
        </w:rPr>
        <w:t>. They were</w:t>
      </w:r>
      <w:r w:rsidRPr="00C71521">
        <w:rPr>
          <w:rFonts w:eastAsia="Times New Roman" w:cstheme="minorHAnsi"/>
          <w:bCs/>
          <w:kern w:val="36"/>
        </w:rPr>
        <w:t xml:space="preserve"> referred</w:t>
      </w:r>
      <w:r w:rsidR="00402F8B" w:rsidRPr="00C71521">
        <w:rPr>
          <w:rFonts w:eastAsia="Times New Roman" w:cstheme="minorHAnsi"/>
          <w:bCs/>
          <w:kern w:val="36"/>
        </w:rPr>
        <w:t xml:space="preserve"> to the</w:t>
      </w:r>
      <w:r w:rsidRPr="00C71521">
        <w:rPr>
          <w:rFonts w:eastAsia="Times New Roman" w:cstheme="minorHAnsi"/>
          <w:bCs/>
          <w:kern w:val="36"/>
        </w:rPr>
        <w:t xml:space="preserve"> local revenue office. </w:t>
      </w:r>
      <w:r w:rsidR="00402F8B" w:rsidRPr="00C71521">
        <w:rPr>
          <w:rFonts w:eastAsia="Times New Roman" w:cstheme="minorHAnsi"/>
          <w:bCs/>
          <w:kern w:val="36"/>
        </w:rPr>
        <w:t xml:space="preserve">At the revenue office, they were informed that the district authority had banned the </w:t>
      </w:r>
      <w:r w:rsidR="00F1183F" w:rsidRPr="00C71521">
        <w:rPr>
          <w:rFonts w:eastAsia="Times New Roman" w:cstheme="minorHAnsi"/>
          <w:bCs/>
          <w:kern w:val="36"/>
        </w:rPr>
        <w:t>leasing of</w:t>
      </w:r>
      <w:r w:rsidR="00402F8B" w:rsidRPr="00C71521">
        <w:rPr>
          <w:rFonts w:eastAsia="Times New Roman" w:cstheme="minorHAnsi"/>
          <w:bCs/>
          <w:kern w:val="36"/>
        </w:rPr>
        <w:t xml:space="preserve"> Noya-Pukur bill</w:t>
      </w:r>
      <w:r w:rsidR="006B05CF" w:rsidRPr="00C71521">
        <w:rPr>
          <w:rFonts w:eastAsia="Times New Roman" w:cstheme="minorHAnsi"/>
          <w:bCs/>
          <w:kern w:val="36"/>
        </w:rPr>
        <w:t>,</w:t>
      </w:r>
      <w:r w:rsidR="00F1183F" w:rsidRPr="00C71521">
        <w:rPr>
          <w:rFonts w:eastAsia="Times New Roman" w:cstheme="minorHAnsi"/>
          <w:bCs/>
          <w:kern w:val="36"/>
        </w:rPr>
        <w:t xml:space="preserve"> as</w:t>
      </w:r>
      <w:r w:rsidR="00402F8B" w:rsidRPr="00C71521">
        <w:rPr>
          <w:rFonts w:eastAsia="Times New Roman" w:cstheme="minorHAnsi"/>
          <w:bCs/>
          <w:kern w:val="36"/>
        </w:rPr>
        <w:t xml:space="preserve"> it was privately owned. </w:t>
      </w:r>
    </w:p>
    <w:p w14:paraId="7F27CD5D" w14:textId="77777777" w:rsidR="00F1183F" w:rsidRPr="00C71521" w:rsidRDefault="00F1183F" w:rsidP="003C14DB">
      <w:pPr>
        <w:spacing w:after="0" w:line="240" w:lineRule="auto"/>
        <w:jc w:val="both"/>
        <w:outlineLvl w:val="0"/>
        <w:rPr>
          <w:rFonts w:eastAsia="Times New Roman" w:cstheme="minorHAnsi"/>
          <w:bCs/>
          <w:kern w:val="36"/>
        </w:rPr>
      </w:pPr>
    </w:p>
    <w:p w14:paraId="34FE7640" w14:textId="77777777" w:rsidR="00834FE2" w:rsidRPr="00C71521" w:rsidRDefault="006B05CF" w:rsidP="003C14DB">
      <w:pPr>
        <w:spacing w:after="0" w:line="240" w:lineRule="auto"/>
        <w:jc w:val="both"/>
        <w:outlineLvl w:val="0"/>
        <w:rPr>
          <w:rFonts w:eastAsia="Times New Roman" w:cstheme="minorHAnsi"/>
          <w:bCs/>
          <w:kern w:val="36"/>
        </w:rPr>
      </w:pPr>
      <w:r w:rsidRPr="00C71521">
        <w:rPr>
          <w:rFonts w:eastAsia="Times New Roman" w:cstheme="minorHAnsi"/>
          <w:bCs/>
          <w:kern w:val="36"/>
        </w:rPr>
        <w:lastRenderedPageBreak/>
        <w:t>Also, the Khodatpur villagers shared</w:t>
      </w:r>
      <w:r w:rsidR="00957025" w:rsidRPr="00C71521">
        <w:rPr>
          <w:rFonts w:eastAsia="Times New Roman" w:cstheme="minorHAnsi"/>
          <w:bCs/>
          <w:kern w:val="36"/>
        </w:rPr>
        <w:t xml:space="preserve"> that in</w:t>
      </w:r>
      <w:r w:rsidR="00834FE2" w:rsidRPr="00C71521">
        <w:rPr>
          <w:rFonts w:eastAsia="Times New Roman" w:cstheme="minorHAnsi"/>
          <w:bCs/>
          <w:kern w:val="36"/>
        </w:rPr>
        <w:t xml:space="preserve"> Gho</w:t>
      </w:r>
      <w:r w:rsidRPr="00C71521">
        <w:rPr>
          <w:rFonts w:eastAsia="Times New Roman" w:cstheme="minorHAnsi"/>
          <w:bCs/>
          <w:kern w:val="36"/>
        </w:rPr>
        <w:t>raghat unio</w:t>
      </w:r>
      <w:r w:rsidR="00D03F87" w:rsidRPr="00C71521">
        <w:rPr>
          <w:rFonts w:eastAsia="Times New Roman" w:cstheme="minorHAnsi"/>
          <w:bCs/>
          <w:kern w:val="36"/>
        </w:rPr>
        <w:t>n</w:t>
      </w:r>
      <w:r w:rsidR="00565003" w:rsidRPr="00C71521">
        <w:rPr>
          <w:rFonts w:eastAsia="Times New Roman" w:cstheme="minorHAnsi"/>
          <w:bCs/>
          <w:kern w:val="36"/>
        </w:rPr>
        <w:t>,</w:t>
      </w:r>
      <w:r w:rsidR="00D03F87" w:rsidRPr="00C71521">
        <w:rPr>
          <w:rFonts w:eastAsia="Times New Roman" w:cstheme="minorHAnsi"/>
          <w:bCs/>
          <w:kern w:val="36"/>
        </w:rPr>
        <w:t xml:space="preserve"> </w:t>
      </w:r>
      <w:r w:rsidR="00F1183F" w:rsidRPr="00C71521">
        <w:rPr>
          <w:rFonts w:eastAsia="Times New Roman" w:cstheme="minorHAnsi"/>
          <w:bCs/>
          <w:kern w:val="36"/>
        </w:rPr>
        <w:t xml:space="preserve">about </w:t>
      </w:r>
      <w:r w:rsidR="00D03F87" w:rsidRPr="00C71521">
        <w:rPr>
          <w:rFonts w:eastAsia="Times New Roman" w:cstheme="minorHAnsi"/>
          <w:bCs/>
          <w:kern w:val="36"/>
        </w:rPr>
        <w:t>12 pools covering a total area of about 27 acres or 10.92 ha are</w:t>
      </w:r>
      <w:r w:rsidR="00834FE2" w:rsidRPr="00C71521">
        <w:rPr>
          <w:rFonts w:eastAsia="Times New Roman" w:cstheme="minorHAnsi"/>
          <w:bCs/>
          <w:kern w:val="36"/>
        </w:rPr>
        <w:t xml:space="preserve"> </w:t>
      </w:r>
      <w:r w:rsidR="00834FE2" w:rsidRPr="00C71521">
        <w:rPr>
          <w:rFonts w:eastAsia="Times New Roman" w:cstheme="minorHAnsi"/>
          <w:bCs/>
          <w:i/>
          <w:kern w:val="36"/>
        </w:rPr>
        <w:t>khas</w:t>
      </w:r>
      <w:r w:rsidR="00834FE2" w:rsidRPr="00C71521">
        <w:rPr>
          <w:rFonts w:eastAsia="Times New Roman" w:cstheme="minorHAnsi"/>
          <w:bCs/>
          <w:kern w:val="36"/>
        </w:rPr>
        <w:t xml:space="preserve"> land</w:t>
      </w:r>
      <w:r w:rsidR="00D03F87" w:rsidRPr="00C71521">
        <w:rPr>
          <w:rFonts w:eastAsia="Times New Roman" w:cstheme="minorHAnsi"/>
          <w:bCs/>
          <w:kern w:val="36"/>
        </w:rPr>
        <w:t xml:space="preserve">s but </w:t>
      </w:r>
      <w:r w:rsidR="00957025" w:rsidRPr="00C71521">
        <w:rPr>
          <w:rFonts w:eastAsia="Times New Roman" w:cstheme="minorHAnsi"/>
          <w:bCs/>
          <w:kern w:val="36"/>
        </w:rPr>
        <w:t xml:space="preserve">these </w:t>
      </w:r>
      <w:r w:rsidR="00D03F87" w:rsidRPr="00C71521">
        <w:rPr>
          <w:rFonts w:eastAsia="Times New Roman" w:cstheme="minorHAnsi"/>
          <w:bCs/>
          <w:kern w:val="36"/>
        </w:rPr>
        <w:t>were not distributed among</w:t>
      </w:r>
      <w:r w:rsidR="00834FE2" w:rsidRPr="00C71521">
        <w:rPr>
          <w:rFonts w:eastAsia="Times New Roman" w:cstheme="minorHAnsi"/>
          <w:bCs/>
          <w:kern w:val="36"/>
        </w:rPr>
        <w:t xml:space="preserve"> </w:t>
      </w:r>
      <w:r w:rsidR="00D03F87" w:rsidRPr="00C71521">
        <w:rPr>
          <w:rFonts w:eastAsia="Times New Roman" w:cstheme="minorHAnsi"/>
          <w:bCs/>
          <w:kern w:val="36"/>
        </w:rPr>
        <w:t xml:space="preserve">the </w:t>
      </w:r>
      <w:r w:rsidR="00834FE2" w:rsidRPr="00C71521">
        <w:rPr>
          <w:rFonts w:eastAsia="Times New Roman" w:cstheme="minorHAnsi"/>
          <w:bCs/>
          <w:kern w:val="36"/>
        </w:rPr>
        <w:t>poo</w:t>
      </w:r>
      <w:r w:rsidR="00D03F87" w:rsidRPr="00C71521">
        <w:rPr>
          <w:rFonts w:eastAsia="Times New Roman" w:cstheme="minorHAnsi"/>
          <w:bCs/>
          <w:kern w:val="36"/>
        </w:rPr>
        <w:t xml:space="preserve">r, landless villagers, even as they had long been accessing these pools </w:t>
      </w:r>
      <w:r w:rsidRPr="00C71521">
        <w:rPr>
          <w:rFonts w:eastAsia="Times New Roman" w:cstheme="minorHAnsi"/>
          <w:bCs/>
          <w:kern w:val="36"/>
        </w:rPr>
        <w:t>traditionally</w:t>
      </w:r>
      <w:r w:rsidR="00834FE2" w:rsidRPr="00C71521">
        <w:rPr>
          <w:rFonts w:eastAsia="Times New Roman" w:cstheme="minorHAnsi"/>
          <w:bCs/>
          <w:kern w:val="36"/>
        </w:rPr>
        <w:t xml:space="preserve">. Recently, the villagers </w:t>
      </w:r>
      <w:r w:rsidR="00D03F87" w:rsidRPr="00C71521">
        <w:rPr>
          <w:rFonts w:eastAsia="Times New Roman" w:cstheme="minorHAnsi"/>
          <w:bCs/>
          <w:kern w:val="36"/>
        </w:rPr>
        <w:t xml:space="preserve">learned that these pools were </w:t>
      </w:r>
      <w:r w:rsidR="00957025" w:rsidRPr="00C71521">
        <w:rPr>
          <w:rFonts w:eastAsia="Times New Roman" w:cstheme="minorHAnsi"/>
          <w:bCs/>
          <w:kern w:val="36"/>
        </w:rPr>
        <w:t>also</w:t>
      </w:r>
      <w:r w:rsidR="00565003" w:rsidRPr="00C71521">
        <w:rPr>
          <w:rFonts w:eastAsia="Times New Roman" w:cstheme="minorHAnsi"/>
          <w:bCs/>
          <w:kern w:val="36"/>
        </w:rPr>
        <w:t xml:space="preserve"> privately owned</w:t>
      </w:r>
      <w:r w:rsidRPr="00C71521">
        <w:rPr>
          <w:rFonts w:eastAsia="Times New Roman" w:cstheme="minorHAnsi"/>
          <w:bCs/>
          <w:kern w:val="36"/>
        </w:rPr>
        <w:t xml:space="preserve">. </w:t>
      </w:r>
      <w:r w:rsidR="00D03F87" w:rsidRPr="00C71521">
        <w:rPr>
          <w:rFonts w:eastAsia="Times New Roman" w:cstheme="minorHAnsi"/>
          <w:bCs/>
          <w:kern w:val="36"/>
        </w:rPr>
        <w:t xml:space="preserve"> </w:t>
      </w:r>
      <w:r w:rsidRPr="00C71521">
        <w:rPr>
          <w:rFonts w:eastAsia="Times New Roman" w:cstheme="minorHAnsi"/>
          <w:bCs/>
          <w:kern w:val="36"/>
        </w:rPr>
        <w:t>T</w:t>
      </w:r>
      <w:r w:rsidR="00D03F87" w:rsidRPr="00C71521">
        <w:rPr>
          <w:rFonts w:eastAsia="Times New Roman" w:cstheme="minorHAnsi"/>
          <w:bCs/>
          <w:kern w:val="36"/>
        </w:rPr>
        <w:t xml:space="preserve">hey </w:t>
      </w:r>
      <w:r w:rsidR="00957025" w:rsidRPr="00C71521">
        <w:rPr>
          <w:rFonts w:eastAsia="Times New Roman" w:cstheme="minorHAnsi"/>
          <w:bCs/>
          <w:kern w:val="36"/>
        </w:rPr>
        <w:t>were kept from</w:t>
      </w:r>
      <w:r w:rsidRPr="00C71521">
        <w:rPr>
          <w:rFonts w:eastAsia="Times New Roman" w:cstheme="minorHAnsi"/>
          <w:bCs/>
          <w:kern w:val="36"/>
        </w:rPr>
        <w:t xml:space="preserve"> access</w:t>
      </w:r>
      <w:r w:rsidR="00957025" w:rsidRPr="00C71521">
        <w:rPr>
          <w:rFonts w:eastAsia="Times New Roman" w:cstheme="minorHAnsi"/>
          <w:bCs/>
          <w:kern w:val="36"/>
        </w:rPr>
        <w:t>ing</w:t>
      </w:r>
      <w:r w:rsidRPr="00C71521">
        <w:rPr>
          <w:rFonts w:eastAsia="Times New Roman" w:cstheme="minorHAnsi"/>
          <w:bCs/>
          <w:kern w:val="36"/>
        </w:rPr>
        <w:t xml:space="preserve"> them anymore. </w:t>
      </w:r>
      <w:r w:rsidR="00D03F87" w:rsidRPr="00C71521">
        <w:rPr>
          <w:rFonts w:eastAsia="Times New Roman" w:cstheme="minorHAnsi"/>
          <w:bCs/>
          <w:kern w:val="36"/>
        </w:rPr>
        <w:t>They</w:t>
      </w:r>
      <w:r w:rsidR="00834FE2" w:rsidRPr="00C71521">
        <w:rPr>
          <w:rFonts w:eastAsia="Times New Roman" w:cstheme="minorHAnsi"/>
          <w:bCs/>
          <w:kern w:val="36"/>
        </w:rPr>
        <w:t xml:space="preserve"> used </w:t>
      </w:r>
      <w:r w:rsidRPr="00C71521">
        <w:rPr>
          <w:rFonts w:eastAsia="Times New Roman" w:cstheme="minorHAnsi"/>
          <w:bCs/>
          <w:kern w:val="36"/>
        </w:rPr>
        <w:t xml:space="preserve">to use </w:t>
      </w:r>
      <w:r w:rsidR="00834FE2" w:rsidRPr="00C71521">
        <w:rPr>
          <w:rFonts w:eastAsia="Times New Roman" w:cstheme="minorHAnsi"/>
          <w:bCs/>
          <w:kern w:val="36"/>
        </w:rPr>
        <w:t>the pools for washing cloths and dishes, bathing, fishing</w:t>
      </w:r>
      <w:r w:rsidRPr="00C71521">
        <w:rPr>
          <w:rFonts w:eastAsia="Times New Roman" w:cstheme="minorHAnsi"/>
          <w:bCs/>
          <w:kern w:val="36"/>
        </w:rPr>
        <w:t>,</w:t>
      </w:r>
      <w:r w:rsidR="00834FE2" w:rsidRPr="00C71521">
        <w:rPr>
          <w:rFonts w:eastAsia="Times New Roman" w:cstheme="minorHAnsi"/>
          <w:bCs/>
          <w:kern w:val="36"/>
        </w:rPr>
        <w:t xml:space="preserve"> and</w:t>
      </w:r>
      <w:r w:rsidR="00D03F87" w:rsidRPr="00C71521">
        <w:rPr>
          <w:rFonts w:eastAsia="Times New Roman" w:cstheme="minorHAnsi"/>
          <w:bCs/>
          <w:kern w:val="36"/>
        </w:rPr>
        <w:t xml:space="preserve"> as irrigation for their homestead gardens</w:t>
      </w:r>
      <w:r w:rsidRPr="00C71521">
        <w:rPr>
          <w:rFonts w:eastAsia="Times New Roman" w:cstheme="minorHAnsi"/>
          <w:bCs/>
          <w:kern w:val="36"/>
        </w:rPr>
        <w:t xml:space="preserve"> during dry season</w:t>
      </w:r>
      <w:r w:rsidR="00D03F87" w:rsidRPr="00C71521">
        <w:rPr>
          <w:rFonts w:eastAsia="Times New Roman" w:cstheme="minorHAnsi"/>
          <w:bCs/>
          <w:kern w:val="36"/>
        </w:rPr>
        <w:t>. They do not know anything about the</w:t>
      </w:r>
      <w:r w:rsidR="00834FE2" w:rsidRPr="00C71521">
        <w:rPr>
          <w:rFonts w:eastAsia="Times New Roman" w:cstheme="minorHAnsi"/>
          <w:bCs/>
          <w:kern w:val="36"/>
        </w:rPr>
        <w:t xml:space="preserve"> laws</w:t>
      </w:r>
      <w:r w:rsidR="00D03F87" w:rsidRPr="00C71521">
        <w:rPr>
          <w:rFonts w:eastAsia="Times New Roman" w:cstheme="minorHAnsi"/>
          <w:bCs/>
          <w:kern w:val="36"/>
        </w:rPr>
        <w:t>,</w:t>
      </w:r>
      <w:r w:rsidR="00834FE2" w:rsidRPr="00C71521">
        <w:rPr>
          <w:rFonts w:eastAsia="Times New Roman" w:cstheme="minorHAnsi"/>
          <w:bCs/>
          <w:kern w:val="36"/>
        </w:rPr>
        <w:t xml:space="preserve"> how to </w:t>
      </w:r>
      <w:r w:rsidR="00D03F87" w:rsidRPr="00C71521">
        <w:rPr>
          <w:rFonts w:eastAsia="Times New Roman" w:cstheme="minorHAnsi"/>
          <w:bCs/>
          <w:kern w:val="36"/>
        </w:rPr>
        <w:t xml:space="preserve">acquire or own these water </w:t>
      </w:r>
      <w:r w:rsidR="00834FE2" w:rsidRPr="00C71521">
        <w:rPr>
          <w:rFonts w:eastAsia="Times New Roman" w:cstheme="minorHAnsi"/>
          <w:bCs/>
          <w:kern w:val="36"/>
        </w:rPr>
        <w:t>bodies and land</w:t>
      </w:r>
      <w:r w:rsidR="00D03F87" w:rsidRPr="00C71521">
        <w:rPr>
          <w:rFonts w:eastAsia="Times New Roman" w:cstheme="minorHAnsi"/>
          <w:bCs/>
          <w:kern w:val="36"/>
        </w:rPr>
        <w:t>s, and where</w:t>
      </w:r>
      <w:r w:rsidR="00834FE2" w:rsidRPr="00C71521">
        <w:rPr>
          <w:rFonts w:eastAsia="Times New Roman" w:cstheme="minorHAnsi"/>
          <w:bCs/>
          <w:kern w:val="36"/>
        </w:rPr>
        <w:t xml:space="preserve"> to go</w:t>
      </w:r>
      <w:r w:rsidR="00D03F87" w:rsidRPr="00C71521">
        <w:rPr>
          <w:rFonts w:eastAsia="Times New Roman" w:cstheme="minorHAnsi"/>
          <w:bCs/>
          <w:kern w:val="36"/>
        </w:rPr>
        <w:t xml:space="preserve"> for assistance</w:t>
      </w:r>
      <w:r w:rsidR="00834FE2" w:rsidRPr="00C71521">
        <w:rPr>
          <w:rFonts w:eastAsia="Times New Roman" w:cstheme="minorHAnsi"/>
          <w:bCs/>
          <w:kern w:val="36"/>
        </w:rPr>
        <w:t xml:space="preserve">. </w:t>
      </w:r>
    </w:p>
    <w:p w14:paraId="210B4CB2" w14:textId="77777777" w:rsidR="00211983" w:rsidRPr="00C71521" w:rsidRDefault="0065769D" w:rsidP="003C14DB">
      <w:pPr>
        <w:spacing w:after="0" w:line="240" w:lineRule="auto"/>
        <w:jc w:val="both"/>
        <w:outlineLvl w:val="0"/>
        <w:rPr>
          <w:rFonts w:eastAsia="Times New Roman" w:cstheme="minorHAnsi"/>
          <w:bCs/>
          <w:kern w:val="36"/>
        </w:rPr>
      </w:pPr>
      <w:r w:rsidRPr="00C71521">
        <w:rPr>
          <w:rFonts w:eastAsia="Times New Roman" w:cstheme="minorHAnsi"/>
          <w:bCs/>
          <w:kern w:val="36"/>
        </w:rPr>
        <w:t xml:space="preserve"> </w:t>
      </w:r>
    </w:p>
    <w:p w14:paraId="4989FB2A" w14:textId="77777777" w:rsidR="00565003" w:rsidRPr="00C71521" w:rsidRDefault="00565003" w:rsidP="003C14DB">
      <w:pPr>
        <w:spacing w:after="0" w:line="240" w:lineRule="auto"/>
        <w:jc w:val="both"/>
        <w:outlineLvl w:val="0"/>
        <w:rPr>
          <w:rFonts w:eastAsia="Times New Roman" w:cstheme="minorHAnsi"/>
          <w:b/>
          <w:bCs/>
          <w:kern w:val="36"/>
        </w:rPr>
      </w:pPr>
      <w:r w:rsidRPr="00C71521">
        <w:rPr>
          <w:rFonts w:eastAsia="Times New Roman" w:cstheme="minorHAnsi"/>
          <w:b/>
          <w:bCs/>
          <w:kern w:val="36"/>
        </w:rPr>
        <w:t>Agricultural Input Assistance Card (AIAC)</w:t>
      </w:r>
    </w:p>
    <w:p w14:paraId="4D75646E" w14:textId="77777777" w:rsidR="00307471" w:rsidRPr="00C71521" w:rsidRDefault="00834FE2" w:rsidP="00307471">
      <w:pPr>
        <w:spacing w:after="0" w:line="240" w:lineRule="auto"/>
        <w:jc w:val="both"/>
        <w:outlineLvl w:val="0"/>
        <w:rPr>
          <w:rFonts w:eastAsia="Times New Roman" w:cstheme="minorHAnsi"/>
          <w:bCs/>
          <w:kern w:val="36"/>
        </w:rPr>
      </w:pPr>
      <w:r w:rsidRPr="00C71521">
        <w:rPr>
          <w:rFonts w:eastAsia="Times New Roman" w:cstheme="minorHAnsi"/>
          <w:bCs/>
          <w:kern w:val="36"/>
        </w:rPr>
        <w:t>T</w:t>
      </w:r>
      <w:r w:rsidR="006300FE" w:rsidRPr="00C71521">
        <w:rPr>
          <w:rFonts w:eastAsia="Times New Roman" w:cstheme="minorHAnsi"/>
          <w:bCs/>
          <w:kern w:val="36"/>
        </w:rPr>
        <w:t>o assist marginalized farmers</w:t>
      </w:r>
      <w:r w:rsidRPr="00C71521">
        <w:rPr>
          <w:rFonts w:eastAsia="Times New Roman" w:cstheme="minorHAnsi"/>
          <w:bCs/>
          <w:kern w:val="36"/>
        </w:rPr>
        <w:t>,</w:t>
      </w:r>
      <w:r w:rsidR="0065769D" w:rsidRPr="00C71521">
        <w:rPr>
          <w:rFonts w:eastAsia="Times New Roman" w:cstheme="minorHAnsi"/>
          <w:bCs/>
          <w:kern w:val="36"/>
        </w:rPr>
        <w:t xml:space="preserve"> the government issued</w:t>
      </w:r>
      <w:r w:rsidR="00C16143" w:rsidRPr="00C71521">
        <w:rPr>
          <w:rFonts w:eastAsia="Times New Roman" w:cstheme="minorHAnsi"/>
          <w:bCs/>
          <w:kern w:val="36"/>
        </w:rPr>
        <w:t xml:space="preserve"> the Agricu</w:t>
      </w:r>
      <w:r w:rsidR="006300FE" w:rsidRPr="00C71521">
        <w:rPr>
          <w:rFonts w:eastAsia="Times New Roman" w:cstheme="minorHAnsi"/>
          <w:bCs/>
          <w:kern w:val="36"/>
        </w:rPr>
        <w:t>ltural Input Assistance Card (AIAC)</w:t>
      </w:r>
      <w:r w:rsidR="00C33220" w:rsidRPr="00C71521">
        <w:rPr>
          <w:rFonts w:eastAsia="Times New Roman" w:cstheme="minorHAnsi"/>
          <w:bCs/>
          <w:kern w:val="36"/>
        </w:rPr>
        <w:t>, locally known as farmers’ card,</w:t>
      </w:r>
      <w:r w:rsidR="006300FE" w:rsidRPr="00C71521">
        <w:rPr>
          <w:rFonts w:eastAsia="Times New Roman" w:cstheme="minorHAnsi"/>
          <w:bCs/>
          <w:kern w:val="36"/>
        </w:rPr>
        <w:t xml:space="preserve"> </w:t>
      </w:r>
      <w:r w:rsidR="00C33220" w:rsidRPr="00C71521">
        <w:rPr>
          <w:rFonts w:eastAsia="Times New Roman" w:cstheme="minorHAnsi"/>
          <w:bCs/>
          <w:kern w:val="36"/>
        </w:rPr>
        <w:t>in</w:t>
      </w:r>
      <w:r w:rsidR="006300FE" w:rsidRPr="00C71521">
        <w:rPr>
          <w:rFonts w:eastAsia="Times New Roman" w:cstheme="minorHAnsi"/>
          <w:bCs/>
          <w:kern w:val="36"/>
        </w:rPr>
        <w:t xml:space="preserve"> FY 2009-1</w:t>
      </w:r>
      <w:r w:rsidR="00C33220" w:rsidRPr="00C71521">
        <w:rPr>
          <w:rFonts w:eastAsia="Times New Roman" w:cstheme="minorHAnsi"/>
          <w:bCs/>
          <w:kern w:val="36"/>
        </w:rPr>
        <w:t>0</w:t>
      </w:r>
      <w:r w:rsidR="006300FE" w:rsidRPr="00C71521">
        <w:rPr>
          <w:rFonts w:eastAsia="Times New Roman" w:cstheme="minorHAnsi"/>
          <w:bCs/>
          <w:kern w:val="36"/>
        </w:rPr>
        <w:t xml:space="preserve">. </w:t>
      </w:r>
      <w:r w:rsidR="00DA1ED6" w:rsidRPr="00C71521">
        <w:rPr>
          <w:rFonts w:eastAsia="Times New Roman" w:cstheme="minorHAnsi"/>
          <w:bCs/>
          <w:kern w:val="36"/>
        </w:rPr>
        <w:t xml:space="preserve">The villagers of </w:t>
      </w:r>
      <w:r w:rsidR="007232C3" w:rsidRPr="00C71521">
        <w:rPr>
          <w:rFonts w:eastAsia="Times New Roman" w:cstheme="minorHAnsi"/>
          <w:bCs/>
          <w:kern w:val="36"/>
        </w:rPr>
        <w:t>Khodatpur</w:t>
      </w:r>
      <w:r w:rsidR="0065769D" w:rsidRPr="00C71521">
        <w:rPr>
          <w:rFonts w:eastAsia="Times New Roman" w:cstheme="minorHAnsi"/>
          <w:bCs/>
          <w:kern w:val="36"/>
        </w:rPr>
        <w:t xml:space="preserve"> and Puiyagari</w:t>
      </w:r>
      <w:r w:rsidR="00C16143" w:rsidRPr="00C71521">
        <w:rPr>
          <w:rFonts w:eastAsia="Times New Roman" w:cstheme="minorHAnsi"/>
          <w:bCs/>
          <w:kern w:val="36"/>
        </w:rPr>
        <w:t xml:space="preserve">, </w:t>
      </w:r>
      <w:r w:rsidR="00DA1ED6" w:rsidRPr="00C71521">
        <w:rPr>
          <w:rFonts w:eastAsia="Times New Roman" w:cstheme="minorHAnsi"/>
          <w:bCs/>
          <w:kern w:val="36"/>
        </w:rPr>
        <w:t xml:space="preserve">Dinajpur district and </w:t>
      </w:r>
      <w:r w:rsidR="00C16143" w:rsidRPr="00C71521">
        <w:rPr>
          <w:rFonts w:eastAsia="Times New Roman" w:cstheme="minorHAnsi"/>
          <w:bCs/>
          <w:kern w:val="36"/>
        </w:rPr>
        <w:t xml:space="preserve">of </w:t>
      </w:r>
      <w:r w:rsidR="00DA1ED6" w:rsidRPr="00C71521">
        <w:rPr>
          <w:rFonts w:eastAsia="Times New Roman" w:cstheme="minorHAnsi"/>
          <w:bCs/>
          <w:kern w:val="36"/>
        </w:rPr>
        <w:t>Pandul and Maddhaykumorpur villag</w:t>
      </w:r>
      <w:r w:rsidR="0065769D" w:rsidRPr="00C71521">
        <w:rPr>
          <w:rFonts w:eastAsia="Times New Roman" w:cstheme="minorHAnsi"/>
          <w:bCs/>
          <w:kern w:val="36"/>
        </w:rPr>
        <w:t>es,</w:t>
      </w:r>
      <w:r w:rsidR="00C33220" w:rsidRPr="00C71521">
        <w:rPr>
          <w:rFonts w:eastAsia="Times New Roman" w:cstheme="minorHAnsi"/>
          <w:bCs/>
          <w:kern w:val="36"/>
        </w:rPr>
        <w:t xml:space="preserve"> Kurigram district said that most of them</w:t>
      </w:r>
      <w:r w:rsidR="0065769D" w:rsidRPr="00C71521">
        <w:rPr>
          <w:rFonts w:eastAsia="Times New Roman" w:cstheme="minorHAnsi"/>
          <w:bCs/>
          <w:kern w:val="36"/>
        </w:rPr>
        <w:t xml:space="preserve"> received</w:t>
      </w:r>
      <w:r w:rsidR="00F96ECA" w:rsidRPr="00C71521">
        <w:rPr>
          <w:rFonts w:eastAsia="Times New Roman" w:cstheme="minorHAnsi"/>
          <w:bCs/>
          <w:kern w:val="36"/>
        </w:rPr>
        <w:t xml:space="preserve"> the AIAC </w:t>
      </w:r>
      <w:r w:rsidR="00565003" w:rsidRPr="00C71521">
        <w:rPr>
          <w:rFonts w:eastAsia="Times New Roman" w:cstheme="minorHAnsi"/>
          <w:bCs/>
          <w:kern w:val="36"/>
        </w:rPr>
        <w:t>with the</w:t>
      </w:r>
      <w:r w:rsidR="00DA1ED6" w:rsidRPr="00C71521">
        <w:rPr>
          <w:rFonts w:eastAsia="Times New Roman" w:cstheme="minorHAnsi"/>
          <w:bCs/>
          <w:kern w:val="36"/>
        </w:rPr>
        <w:t xml:space="preserve"> </w:t>
      </w:r>
      <w:r w:rsidR="0065769D" w:rsidRPr="00C71521">
        <w:rPr>
          <w:rFonts w:eastAsia="Times New Roman" w:cstheme="minorHAnsi"/>
          <w:bCs/>
          <w:kern w:val="36"/>
        </w:rPr>
        <w:t>400-1000 take single assistance two years ago</w:t>
      </w:r>
      <w:r w:rsidR="00DA1ED6" w:rsidRPr="00C71521">
        <w:rPr>
          <w:rFonts w:eastAsia="Times New Roman" w:cstheme="minorHAnsi"/>
          <w:bCs/>
          <w:kern w:val="36"/>
        </w:rPr>
        <w:t xml:space="preserve">. The second round </w:t>
      </w:r>
      <w:r w:rsidR="0065769D" w:rsidRPr="00C71521">
        <w:rPr>
          <w:rFonts w:eastAsia="Times New Roman" w:cstheme="minorHAnsi"/>
          <w:bCs/>
          <w:kern w:val="36"/>
        </w:rPr>
        <w:t>of AIAC was issued in July 2014</w:t>
      </w:r>
      <w:r w:rsidR="00DA1ED6" w:rsidRPr="00C71521">
        <w:rPr>
          <w:rFonts w:eastAsia="Times New Roman" w:cstheme="minorHAnsi"/>
          <w:bCs/>
          <w:kern w:val="36"/>
        </w:rPr>
        <w:t xml:space="preserve"> but</w:t>
      </w:r>
      <w:r w:rsidR="0065769D" w:rsidRPr="00C71521">
        <w:rPr>
          <w:rFonts w:eastAsia="Times New Roman" w:cstheme="minorHAnsi"/>
          <w:bCs/>
          <w:kern w:val="36"/>
        </w:rPr>
        <w:t xml:space="preserve"> they </w:t>
      </w:r>
      <w:r w:rsidR="00565003" w:rsidRPr="00C71521">
        <w:rPr>
          <w:rFonts w:eastAsia="Times New Roman" w:cstheme="minorHAnsi"/>
          <w:bCs/>
          <w:kern w:val="36"/>
        </w:rPr>
        <w:t>did not receive any assistance</w:t>
      </w:r>
      <w:r w:rsidR="00787C54" w:rsidRPr="00C71521">
        <w:rPr>
          <w:rFonts w:eastAsia="Times New Roman" w:cstheme="minorHAnsi"/>
          <w:bCs/>
          <w:kern w:val="36"/>
        </w:rPr>
        <w:t xml:space="preserve">. </w:t>
      </w:r>
      <w:r w:rsidR="004E406C" w:rsidRPr="00C71521">
        <w:rPr>
          <w:rFonts w:eastAsia="Times New Roman" w:cstheme="minorHAnsi"/>
          <w:bCs/>
          <w:kern w:val="36"/>
        </w:rPr>
        <w:t xml:space="preserve">Under the </w:t>
      </w:r>
      <w:r w:rsidR="00077E1C" w:rsidRPr="00C71521">
        <w:rPr>
          <w:rFonts w:eastAsia="Times New Roman" w:cstheme="minorHAnsi"/>
          <w:bCs/>
          <w:kern w:val="36"/>
        </w:rPr>
        <w:t>program</w:t>
      </w:r>
      <w:r w:rsidR="0065769D" w:rsidRPr="00C71521">
        <w:rPr>
          <w:rFonts w:eastAsia="Times New Roman" w:cstheme="minorHAnsi"/>
          <w:bCs/>
          <w:kern w:val="36"/>
        </w:rPr>
        <w:t>, the</w:t>
      </w:r>
      <w:r w:rsidR="00C16143" w:rsidRPr="00C71521">
        <w:rPr>
          <w:rFonts w:eastAsia="Times New Roman" w:cstheme="minorHAnsi"/>
          <w:bCs/>
          <w:kern w:val="36"/>
        </w:rPr>
        <w:t xml:space="preserve"> government</w:t>
      </w:r>
      <w:r w:rsidR="004E406C" w:rsidRPr="00C71521">
        <w:rPr>
          <w:rFonts w:eastAsia="Times New Roman" w:cstheme="minorHAnsi"/>
          <w:bCs/>
          <w:kern w:val="36"/>
        </w:rPr>
        <w:t xml:space="preserve"> allocated </w:t>
      </w:r>
      <w:r w:rsidR="0065769D" w:rsidRPr="00C71521">
        <w:rPr>
          <w:rFonts w:eastAsia="Times New Roman" w:cstheme="minorHAnsi"/>
          <w:bCs/>
          <w:kern w:val="36"/>
        </w:rPr>
        <w:t xml:space="preserve">a total of </w:t>
      </w:r>
      <w:r w:rsidR="00565003" w:rsidRPr="00C71521">
        <w:rPr>
          <w:rFonts w:eastAsia="Times New Roman" w:cstheme="minorHAnsi"/>
          <w:bCs/>
          <w:kern w:val="36"/>
        </w:rPr>
        <w:t>Taka 9.99 crore for</w:t>
      </w:r>
      <w:r w:rsidR="004E406C" w:rsidRPr="00C71521">
        <w:rPr>
          <w:rFonts w:eastAsia="Times New Roman" w:cstheme="minorHAnsi"/>
          <w:bCs/>
          <w:kern w:val="36"/>
        </w:rPr>
        <w:t xml:space="preserve"> FY 2014-</w:t>
      </w:r>
      <w:r w:rsidR="00190EBE" w:rsidRPr="00C71521">
        <w:rPr>
          <w:rFonts w:eastAsia="Times New Roman" w:cstheme="minorHAnsi"/>
          <w:bCs/>
          <w:kern w:val="36"/>
        </w:rPr>
        <w:t>15</w:t>
      </w:r>
      <w:r w:rsidR="0065769D" w:rsidRPr="00C71521">
        <w:rPr>
          <w:rFonts w:eastAsia="Times New Roman" w:cstheme="minorHAnsi"/>
          <w:bCs/>
          <w:kern w:val="36"/>
        </w:rPr>
        <w:t xml:space="preserve">. </w:t>
      </w:r>
      <w:r w:rsidR="00565003" w:rsidRPr="00C71521">
        <w:rPr>
          <w:rFonts w:eastAsia="Times New Roman" w:cstheme="minorHAnsi"/>
          <w:bCs/>
          <w:kern w:val="36"/>
        </w:rPr>
        <w:t>FY 2014-15 supposedly ended in April 2015.</w:t>
      </w:r>
      <w:r w:rsidR="00EA6586" w:rsidRPr="00C71521">
        <w:rPr>
          <w:rFonts w:eastAsia="Times New Roman" w:cstheme="minorHAnsi"/>
          <w:bCs/>
          <w:kern w:val="36"/>
        </w:rPr>
        <w:t xml:space="preserve">  A total of</w:t>
      </w:r>
      <w:r w:rsidR="00C16143" w:rsidRPr="00C71521">
        <w:rPr>
          <w:rFonts w:eastAsia="Times New Roman" w:cstheme="minorHAnsi"/>
          <w:bCs/>
          <w:kern w:val="36"/>
        </w:rPr>
        <w:t xml:space="preserve"> 14,4</w:t>
      </w:r>
      <w:r w:rsidR="00EA6586" w:rsidRPr="00C71521">
        <w:rPr>
          <w:rFonts w:eastAsia="Times New Roman" w:cstheme="minorHAnsi"/>
          <w:bCs/>
          <w:kern w:val="36"/>
        </w:rPr>
        <w:t>87,137 cards were</w:t>
      </w:r>
      <w:r w:rsidR="00565003" w:rsidRPr="00C71521">
        <w:rPr>
          <w:rFonts w:eastAsia="Times New Roman" w:cstheme="minorHAnsi"/>
          <w:bCs/>
          <w:kern w:val="36"/>
        </w:rPr>
        <w:t xml:space="preserve"> distributed</w:t>
      </w:r>
      <w:r w:rsidR="00EA6586" w:rsidRPr="00C71521">
        <w:rPr>
          <w:rFonts w:eastAsia="Times New Roman" w:cstheme="minorHAnsi"/>
          <w:bCs/>
          <w:kern w:val="36"/>
        </w:rPr>
        <w:t xml:space="preserve"> among small and marginalized farmers</w:t>
      </w:r>
      <w:r w:rsidR="00565003" w:rsidRPr="00C71521">
        <w:rPr>
          <w:rFonts w:eastAsia="Times New Roman" w:cstheme="minorHAnsi"/>
          <w:bCs/>
          <w:kern w:val="36"/>
        </w:rPr>
        <w:t xml:space="preserve"> but only 244, 600</w:t>
      </w:r>
      <w:r w:rsidR="00EA6586" w:rsidRPr="00C71521">
        <w:rPr>
          <w:rFonts w:eastAsia="Times New Roman" w:cstheme="minorHAnsi"/>
          <w:bCs/>
          <w:kern w:val="36"/>
        </w:rPr>
        <w:t xml:space="preserve"> of them</w:t>
      </w:r>
      <w:r w:rsidR="00565003" w:rsidRPr="00C71521">
        <w:rPr>
          <w:rFonts w:eastAsia="Times New Roman" w:cstheme="minorHAnsi"/>
          <w:bCs/>
          <w:kern w:val="36"/>
        </w:rPr>
        <w:t xml:space="preserve"> received f</w:t>
      </w:r>
      <w:r w:rsidR="00C16143" w:rsidRPr="00C71521">
        <w:rPr>
          <w:rFonts w:eastAsia="Times New Roman" w:cstheme="minorHAnsi"/>
          <w:bCs/>
          <w:kern w:val="36"/>
        </w:rPr>
        <w:t>ree seeds and fertilizers</w:t>
      </w:r>
      <w:r w:rsidR="00565003" w:rsidRPr="00C71521">
        <w:rPr>
          <w:rFonts w:eastAsia="Times New Roman" w:cstheme="minorHAnsi"/>
          <w:bCs/>
          <w:kern w:val="36"/>
        </w:rPr>
        <w:t>.</w:t>
      </w:r>
      <w:r w:rsidR="003E4408" w:rsidRPr="00C71521">
        <w:rPr>
          <w:rStyle w:val="FootnoteReference"/>
          <w:rFonts w:eastAsia="Times New Roman" w:cstheme="minorHAnsi"/>
          <w:bCs/>
          <w:kern w:val="36"/>
        </w:rPr>
        <w:footnoteReference w:id="6"/>
      </w:r>
      <w:r w:rsidR="00077E1C" w:rsidRPr="00C71521">
        <w:rPr>
          <w:rFonts w:eastAsia="Times New Roman" w:cstheme="minorHAnsi"/>
          <w:bCs/>
          <w:kern w:val="36"/>
        </w:rPr>
        <w:t xml:space="preserve"> </w:t>
      </w:r>
      <w:r w:rsidR="00EA6586" w:rsidRPr="00C71521">
        <w:rPr>
          <w:rFonts w:eastAsia="Times New Roman" w:cstheme="minorHAnsi"/>
          <w:bCs/>
          <w:kern w:val="36"/>
        </w:rPr>
        <w:t xml:space="preserve"> </w:t>
      </w:r>
      <w:r w:rsidR="00565003" w:rsidRPr="00C71521">
        <w:rPr>
          <w:rFonts w:eastAsia="Times New Roman" w:cstheme="minorHAnsi"/>
          <w:bCs/>
          <w:kern w:val="36"/>
        </w:rPr>
        <w:t>Farmers in the above mentioned villages were among those who did not receive any assistance. They had to buy all agricultural inputs from the local marke</w:t>
      </w:r>
      <w:r w:rsidR="00307471" w:rsidRPr="00C71521">
        <w:rPr>
          <w:rFonts w:eastAsia="Times New Roman" w:cstheme="minorHAnsi"/>
          <w:bCs/>
          <w:kern w:val="36"/>
        </w:rPr>
        <w:t xml:space="preserve">t. </w:t>
      </w:r>
    </w:p>
    <w:p w14:paraId="2B9AB890" w14:textId="77777777" w:rsidR="00307471" w:rsidRPr="00C71521" w:rsidRDefault="00307471" w:rsidP="00307471">
      <w:pPr>
        <w:spacing w:after="0" w:line="240" w:lineRule="auto"/>
        <w:jc w:val="both"/>
        <w:outlineLvl w:val="0"/>
        <w:rPr>
          <w:rFonts w:eastAsia="Times New Roman" w:cstheme="minorHAnsi"/>
          <w:bCs/>
          <w:kern w:val="36"/>
        </w:rPr>
      </w:pPr>
    </w:p>
    <w:p w14:paraId="69A735AA" w14:textId="77777777" w:rsidR="00307471" w:rsidRPr="00C71521" w:rsidRDefault="00307471" w:rsidP="00307471">
      <w:pPr>
        <w:spacing w:after="0" w:line="240" w:lineRule="auto"/>
        <w:jc w:val="both"/>
        <w:outlineLvl w:val="0"/>
        <w:rPr>
          <w:rFonts w:eastAsia="Times New Roman" w:cstheme="minorHAnsi"/>
          <w:b/>
          <w:bCs/>
          <w:kern w:val="36"/>
        </w:rPr>
      </w:pPr>
      <w:r w:rsidRPr="00C71521">
        <w:rPr>
          <w:rFonts w:eastAsia="Times New Roman" w:cstheme="minorHAnsi"/>
          <w:b/>
          <w:bCs/>
          <w:kern w:val="36"/>
        </w:rPr>
        <w:t>Government subsidies for agricultural development</w:t>
      </w:r>
    </w:p>
    <w:p w14:paraId="4EC2B44A" w14:textId="77777777" w:rsidR="00A21F7F" w:rsidRPr="00C71521" w:rsidRDefault="00060AE3" w:rsidP="00307471">
      <w:pPr>
        <w:spacing w:after="0" w:line="240" w:lineRule="auto"/>
        <w:jc w:val="both"/>
        <w:outlineLvl w:val="0"/>
        <w:rPr>
          <w:rFonts w:eastAsia="Times New Roman" w:cstheme="minorHAnsi"/>
          <w:bCs/>
          <w:kern w:val="36"/>
        </w:rPr>
      </w:pPr>
      <w:r w:rsidRPr="00C71521">
        <w:rPr>
          <w:rFonts w:eastAsia="Times New Roman" w:cstheme="minorHAnsi"/>
        </w:rPr>
        <w:t xml:space="preserve">According to </w:t>
      </w:r>
      <w:r w:rsidR="00CC7094" w:rsidRPr="00C71521">
        <w:rPr>
          <w:rFonts w:eastAsia="Times New Roman" w:cstheme="minorHAnsi"/>
        </w:rPr>
        <w:t>Alauddin Shikdar</w:t>
      </w:r>
      <w:r w:rsidR="0007392F" w:rsidRPr="00C71521">
        <w:rPr>
          <w:rFonts w:eastAsia="Times New Roman" w:cstheme="minorHAnsi"/>
        </w:rPr>
        <w:t>, 45,</w:t>
      </w:r>
      <w:r w:rsidR="00255B33" w:rsidRPr="00C71521">
        <w:rPr>
          <w:rFonts w:eastAsia="Times New Roman" w:cstheme="minorHAnsi"/>
        </w:rPr>
        <w:t xml:space="preserve"> </w:t>
      </w:r>
      <w:r w:rsidR="001F6A85" w:rsidRPr="00C71521">
        <w:rPr>
          <w:rFonts w:eastAsia="Times New Roman" w:cstheme="minorHAnsi"/>
        </w:rPr>
        <w:t>general s</w:t>
      </w:r>
      <w:r w:rsidR="00A21F7F" w:rsidRPr="00C71521">
        <w:rPr>
          <w:rFonts w:eastAsia="Times New Roman" w:cstheme="minorHAnsi"/>
        </w:rPr>
        <w:t>ecretary of Kendiya Krishak Maitry (KKM</w:t>
      </w:r>
      <w:r w:rsidR="0007392F" w:rsidRPr="00C71521">
        <w:rPr>
          <w:rFonts w:eastAsia="Times New Roman" w:cstheme="minorHAnsi"/>
        </w:rPr>
        <w:t xml:space="preserve"> or Central Farmers’ Alliance</w:t>
      </w:r>
      <w:r w:rsidRPr="00C71521">
        <w:rPr>
          <w:rFonts w:eastAsia="Times New Roman" w:cstheme="minorHAnsi"/>
        </w:rPr>
        <w:t>),</w:t>
      </w:r>
      <w:r w:rsidR="00A21F7F" w:rsidRPr="00C71521">
        <w:rPr>
          <w:rFonts w:eastAsia="Times New Roman" w:cstheme="minorHAnsi"/>
        </w:rPr>
        <w:t xml:space="preserve"> small and marginalized farmer</w:t>
      </w:r>
      <w:r w:rsidR="001F6A85" w:rsidRPr="00C71521">
        <w:rPr>
          <w:rFonts w:eastAsia="Times New Roman" w:cstheme="minorHAnsi"/>
        </w:rPr>
        <w:t xml:space="preserve">s </w:t>
      </w:r>
      <w:r w:rsidR="005974DB" w:rsidRPr="00C71521">
        <w:rPr>
          <w:rFonts w:eastAsia="Times New Roman" w:cstheme="minorHAnsi"/>
        </w:rPr>
        <w:t>ar</w:t>
      </w:r>
      <w:r w:rsidR="00A21F7F" w:rsidRPr="00C71521">
        <w:rPr>
          <w:rFonts w:eastAsia="Times New Roman" w:cstheme="minorHAnsi"/>
        </w:rPr>
        <w:t xml:space="preserve">e not </w:t>
      </w:r>
      <w:r w:rsidR="001F6A85" w:rsidRPr="00C71521">
        <w:rPr>
          <w:rFonts w:eastAsia="Times New Roman" w:cstheme="minorHAnsi"/>
        </w:rPr>
        <w:t>able to receive sub</w:t>
      </w:r>
      <w:r w:rsidR="00307471" w:rsidRPr="00C71521">
        <w:rPr>
          <w:rFonts w:eastAsia="Times New Roman" w:cstheme="minorHAnsi"/>
        </w:rPr>
        <w:t>sidies earmarked for agricultural</w:t>
      </w:r>
      <w:r w:rsidR="001F6A85" w:rsidRPr="00C71521">
        <w:rPr>
          <w:rFonts w:eastAsia="Times New Roman" w:cstheme="minorHAnsi"/>
        </w:rPr>
        <w:t xml:space="preserve"> development. He cited, for instance, the issue on diesel subsidy </w:t>
      </w:r>
      <w:r w:rsidR="00FF4EB7" w:rsidRPr="00C71521">
        <w:rPr>
          <w:rFonts w:eastAsia="Times New Roman" w:cstheme="minorHAnsi"/>
        </w:rPr>
        <w:t>for</w:t>
      </w:r>
      <w:r w:rsidR="001F6A85" w:rsidRPr="00C71521">
        <w:rPr>
          <w:rFonts w:eastAsia="Times New Roman" w:cstheme="minorHAnsi"/>
        </w:rPr>
        <w:t xml:space="preserve"> shallow irrigation machine. Small and marginalized farmers do not have funds to buy s</w:t>
      </w:r>
      <w:r w:rsidR="00FF4EB7" w:rsidRPr="00C71521">
        <w:rPr>
          <w:rFonts w:eastAsia="Times New Roman" w:cstheme="minorHAnsi"/>
        </w:rPr>
        <w:t>uch machine</w:t>
      </w:r>
      <w:r w:rsidR="00940217" w:rsidRPr="00C71521">
        <w:rPr>
          <w:rFonts w:eastAsia="Times New Roman" w:cstheme="minorHAnsi"/>
        </w:rPr>
        <w:t xml:space="preserve">. </w:t>
      </w:r>
      <w:r w:rsidR="00FF4EB7" w:rsidRPr="00C71521">
        <w:rPr>
          <w:rFonts w:eastAsia="Times New Roman" w:cstheme="minorHAnsi"/>
        </w:rPr>
        <w:t>Instead, t</w:t>
      </w:r>
      <w:r w:rsidR="00940217" w:rsidRPr="00C71521">
        <w:rPr>
          <w:rFonts w:eastAsia="Times New Roman" w:cstheme="minorHAnsi"/>
        </w:rPr>
        <w:t xml:space="preserve">hey use water irrigation </w:t>
      </w:r>
      <w:r w:rsidR="00FF4EB7" w:rsidRPr="00C71521">
        <w:rPr>
          <w:rFonts w:eastAsia="Times New Roman" w:cstheme="minorHAnsi"/>
        </w:rPr>
        <w:t>and have to buy water for this purpose</w:t>
      </w:r>
      <w:r w:rsidR="00940217" w:rsidRPr="00C71521">
        <w:rPr>
          <w:rFonts w:eastAsia="Times New Roman" w:cstheme="minorHAnsi"/>
        </w:rPr>
        <w:t xml:space="preserve">. </w:t>
      </w:r>
      <w:r w:rsidR="004D75A0" w:rsidRPr="00C71521">
        <w:rPr>
          <w:rFonts w:eastAsia="Times New Roman" w:cstheme="minorHAnsi"/>
        </w:rPr>
        <w:t xml:space="preserve"> </w:t>
      </w:r>
      <w:r w:rsidR="00CA3F45" w:rsidRPr="00C71521">
        <w:rPr>
          <w:rFonts w:eastAsia="Times New Roman" w:cstheme="minorHAnsi"/>
        </w:rPr>
        <w:t>Thus, the diesel subsidy merely</w:t>
      </w:r>
      <w:r w:rsidR="00A21F7F" w:rsidRPr="00C71521">
        <w:rPr>
          <w:rFonts w:eastAsia="Times New Roman" w:cstheme="minorHAnsi"/>
        </w:rPr>
        <w:t xml:space="preserve"> goes </w:t>
      </w:r>
      <w:r w:rsidR="00CA3F45" w:rsidRPr="00C71521">
        <w:rPr>
          <w:rFonts w:eastAsia="Times New Roman" w:cstheme="minorHAnsi"/>
        </w:rPr>
        <w:t>to the pockets of middle or big farmers</w:t>
      </w:r>
      <w:r w:rsidR="00FF4EB7" w:rsidRPr="00C71521">
        <w:rPr>
          <w:rFonts w:eastAsia="Times New Roman" w:cstheme="minorHAnsi"/>
        </w:rPr>
        <w:t xml:space="preserve"> with shallow irrigation machines</w:t>
      </w:r>
      <w:r w:rsidR="00CA3F45" w:rsidRPr="00C71521">
        <w:rPr>
          <w:rFonts w:eastAsia="Times New Roman" w:cstheme="minorHAnsi"/>
        </w:rPr>
        <w:t>.</w:t>
      </w:r>
      <w:r w:rsidR="00A21F7F" w:rsidRPr="00C71521">
        <w:rPr>
          <w:rFonts w:eastAsia="Times New Roman" w:cstheme="minorHAnsi"/>
        </w:rPr>
        <w:t xml:space="preserve"> The same </w:t>
      </w:r>
      <w:r w:rsidR="00CA3F45" w:rsidRPr="00C71521">
        <w:rPr>
          <w:rFonts w:eastAsia="Times New Roman" w:cstheme="minorHAnsi"/>
        </w:rPr>
        <w:t xml:space="preserve">holds true to </w:t>
      </w:r>
      <w:r w:rsidR="00A21F7F" w:rsidRPr="00C71521">
        <w:rPr>
          <w:rFonts w:eastAsia="Times New Roman" w:cstheme="minorHAnsi"/>
        </w:rPr>
        <w:t>fertilizers, electricity</w:t>
      </w:r>
      <w:r w:rsidR="00FF4EB7" w:rsidRPr="00C71521">
        <w:rPr>
          <w:rFonts w:eastAsia="Times New Roman" w:cstheme="minorHAnsi"/>
        </w:rPr>
        <w:t>,</w:t>
      </w:r>
      <w:r w:rsidR="00A21F7F" w:rsidRPr="00C71521">
        <w:rPr>
          <w:rFonts w:eastAsia="Times New Roman" w:cstheme="minorHAnsi"/>
        </w:rPr>
        <w:t xml:space="preserve"> and seeds </w:t>
      </w:r>
      <w:r w:rsidR="00D46C1B" w:rsidRPr="00C71521">
        <w:rPr>
          <w:rFonts w:eastAsia="Times New Roman" w:cstheme="minorHAnsi"/>
        </w:rPr>
        <w:t>sectors</w:t>
      </w:r>
      <w:r w:rsidR="00CA3F45" w:rsidRPr="00C71521">
        <w:rPr>
          <w:rFonts w:eastAsia="Times New Roman" w:cstheme="minorHAnsi"/>
        </w:rPr>
        <w:t>. Most</w:t>
      </w:r>
      <w:r w:rsidR="00A21F7F" w:rsidRPr="00C71521">
        <w:rPr>
          <w:rFonts w:eastAsia="Times New Roman" w:cstheme="minorHAnsi"/>
        </w:rPr>
        <w:t xml:space="preserve"> small a</w:t>
      </w:r>
      <w:r w:rsidR="00CA3F45" w:rsidRPr="00C71521">
        <w:rPr>
          <w:rFonts w:eastAsia="Times New Roman" w:cstheme="minorHAnsi"/>
        </w:rPr>
        <w:t>nd marginalized farmers lack knowledge in</w:t>
      </w:r>
      <w:r w:rsidR="00A21F7F" w:rsidRPr="00C71521">
        <w:rPr>
          <w:rFonts w:eastAsia="Times New Roman" w:cstheme="minorHAnsi"/>
        </w:rPr>
        <w:t xml:space="preserve"> moder</w:t>
      </w:r>
      <w:r w:rsidR="009955EA" w:rsidRPr="00C71521">
        <w:rPr>
          <w:rFonts w:eastAsia="Times New Roman" w:cstheme="minorHAnsi"/>
        </w:rPr>
        <w:t>n technology.  T</w:t>
      </w:r>
      <w:r w:rsidR="00CA3F45" w:rsidRPr="00C71521">
        <w:rPr>
          <w:rFonts w:eastAsia="Times New Roman" w:cstheme="minorHAnsi"/>
        </w:rPr>
        <w:t>he government has</w:t>
      </w:r>
      <w:r w:rsidR="00F1183F" w:rsidRPr="00C71521">
        <w:rPr>
          <w:rFonts w:eastAsia="Times New Roman" w:cstheme="minorHAnsi"/>
        </w:rPr>
        <w:t xml:space="preserve"> </w:t>
      </w:r>
      <w:r w:rsidR="00A21F7F" w:rsidRPr="00C71521">
        <w:rPr>
          <w:rFonts w:eastAsia="Times New Roman" w:cstheme="minorHAnsi"/>
        </w:rPr>
        <w:t>pr</w:t>
      </w:r>
      <w:r w:rsidR="00F1183F" w:rsidRPr="00C71521">
        <w:rPr>
          <w:rFonts w:eastAsia="Times New Roman" w:cstheme="minorHAnsi"/>
        </w:rPr>
        <w:t>ograms that provide</w:t>
      </w:r>
      <w:r w:rsidR="009955EA" w:rsidRPr="00C71521">
        <w:rPr>
          <w:rFonts w:eastAsia="Times New Roman" w:cstheme="minorHAnsi"/>
        </w:rPr>
        <w:t xml:space="preserve"> a lot of</w:t>
      </w:r>
      <w:r w:rsidR="00F1183F" w:rsidRPr="00C71521">
        <w:rPr>
          <w:rFonts w:eastAsia="Times New Roman" w:cstheme="minorHAnsi"/>
        </w:rPr>
        <w:t xml:space="preserve"> </w:t>
      </w:r>
      <w:r w:rsidR="009955EA" w:rsidRPr="00C71521">
        <w:rPr>
          <w:rFonts w:eastAsia="Times New Roman" w:cstheme="minorHAnsi"/>
        </w:rPr>
        <w:t xml:space="preserve">assistance </w:t>
      </w:r>
      <w:r w:rsidR="00A21F7F" w:rsidRPr="00C71521">
        <w:rPr>
          <w:rFonts w:eastAsia="Times New Roman" w:cstheme="minorHAnsi"/>
        </w:rPr>
        <w:t>to sma</w:t>
      </w:r>
      <w:r w:rsidR="00F1183F" w:rsidRPr="00C71521">
        <w:rPr>
          <w:rFonts w:eastAsia="Times New Roman" w:cstheme="minorHAnsi"/>
        </w:rPr>
        <w:t xml:space="preserve">ll and marginalized farmers. Unfortunately, </w:t>
      </w:r>
      <w:r w:rsidR="009955EA" w:rsidRPr="00C71521">
        <w:rPr>
          <w:rFonts w:eastAsia="Times New Roman" w:cstheme="minorHAnsi"/>
        </w:rPr>
        <w:t>these</w:t>
      </w:r>
      <w:r w:rsidR="00F1183F" w:rsidRPr="00C71521">
        <w:rPr>
          <w:rFonts w:eastAsia="Times New Roman" w:cstheme="minorHAnsi"/>
        </w:rPr>
        <w:t xml:space="preserve"> </w:t>
      </w:r>
      <w:r w:rsidR="00CA3F45" w:rsidRPr="00C71521">
        <w:rPr>
          <w:rFonts w:eastAsia="Times New Roman" w:cstheme="minorHAnsi"/>
        </w:rPr>
        <w:t>do not reach the intended beneficiaries especially at the grassroots level</w:t>
      </w:r>
      <w:r w:rsidR="00A21F7F" w:rsidRPr="00C71521">
        <w:rPr>
          <w:rFonts w:eastAsia="Times New Roman" w:cstheme="minorHAnsi"/>
        </w:rPr>
        <w:t xml:space="preserve">. </w:t>
      </w:r>
    </w:p>
    <w:p w14:paraId="1E8B6C8D" w14:textId="77777777" w:rsidR="006300FE" w:rsidRPr="00C71521" w:rsidRDefault="006300FE" w:rsidP="003C14DB">
      <w:pPr>
        <w:spacing w:after="0" w:line="240" w:lineRule="auto"/>
        <w:jc w:val="both"/>
        <w:outlineLvl w:val="0"/>
        <w:rPr>
          <w:rFonts w:eastAsia="Times New Roman" w:cstheme="minorHAnsi"/>
          <w:bCs/>
          <w:kern w:val="36"/>
        </w:rPr>
      </w:pPr>
    </w:p>
    <w:p w14:paraId="65D025C0" w14:textId="77777777" w:rsidR="00307471" w:rsidRPr="00C71521" w:rsidRDefault="00307471" w:rsidP="003C14DB">
      <w:pPr>
        <w:spacing w:after="0" w:line="240" w:lineRule="auto"/>
        <w:jc w:val="both"/>
        <w:outlineLvl w:val="0"/>
        <w:rPr>
          <w:rFonts w:eastAsia="Times New Roman" w:cstheme="minorHAnsi"/>
          <w:b/>
          <w:bCs/>
          <w:kern w:val="36"/>
        </w:rPr>
      </w:pPr>
      <w:r w:rsidRPr="00C71521">
        <w:rPr>
          <w:rFonts w:eastAsia="Times New Roman" w:cstheme="minorHAnsi"/>
          <w:b/>
          <w:bCs/>
          <w:kern w:val="36"/>
        </w:rPr>
        <w:t>Partnership in social forestry program</w:t>
      </w:r>
    </w:p>
    <w:p w14:paraId="7D45305B" w14:textId="77777777" w:rsidR="002E5613" w:rsidRPr="00C71521" w:rsidRDefault="00CA3F45" w:rsidP="003C14DB">
      <w:pPr>
        <w:spacing w:after="0" w:line="240" w:lineRule="auto"/>
        <w:jc w:val="both"/>
        <w:outlineLvl w:val="0"/>
        <w:rPr>
          <w:rFonts w:eastAsia="Times New Roman" w:cstheme="minorHAnsi"/>
          <w:bCs/>
          <w:kern w:val="36"/>
        </w:rPr>
      </w:pPr>
      <w:r w:rsidRPr="00C71521">
        <w:rPr>
          <w:rFonts w:cstheme="minorHAnsi"/>
        </w:rPr>
        <w:t>On</w:t>
      </w:r>
      <w:r w:rsidR="00336DA3" w:rsidRPr="00C71521">
        <w:rPr>
          <w:rFonts w:cstheme="minorHAnsi"/>
        </w:rPr>
        <w:t xml:space="preserve"> social </w:t>
      </w:r>
      <w:r w:rsidR="00921679" w:rsidRPr="00C71521">
        <w:rPr>
          <w:rFonts w:cstheme="minorHAnsi"/>
        </w:rPr>
        <w:t>forestry</w:t>
      </w:r>
      <w:r w:rsidR="009955EA" w:rsidRPr="00C71521">
        <w:rPr>
          <w:rFonts w:cstheme="minorHAnsi"/>
        </w:rPr>
        <w:t xml:space="preserve"> program</w:t>
      </w:r>
      <w:r w:rsidR="00F1183F" w:rsidRPr="00C71521">
        <w:rPr>
          <w:rFonts w:cstheme="minorHAnsi"/>
        </w:rPr>
        <w:t>, villagers said</w:t>
      </w:r>
      <w:r w:rsidRPr="00C71521">
        <w:rPr>
          <w:rFonts w:cstheme="minorHAnsi"/>
        </w:rPr>
        <w:t xml:space="preserve"> they we</w:t>
      </w:r>
      <w:r w:rsidR="00336DA3" w:rsidRPr="00C71521">
        <w:rPr>
          <w:rFonts w:cstheme="minorHAnsi"/>
        </w:rPr>
        <w:t xml:space="preserve">re </w:t>
      </w:r>
      <w:r w:rsidR="008A4ADB" w:rsidRPr="00C71521">
        <w:rPr>
          <w:rFonts w:cstheme="minorHAnsi"/>
        </w:rPr>
        <w:t xml:space="preserve">mainly </w:t>
      </w:r>
      <w:r w:rsidR="00336DA3" w:rsidRPr="00C71521">
        <w:rPr>
          <w:rFonts w:cstheme="minorHAnsi"/>
        </w:rPr>
        <w:t>involved as caretaker</w:t>
      </w:r>
      <w:r w:rsidRPr="00C71521">
        <w:rPr>
          <w:rFonts w:cstheme="minorHAnsi"/>
        </w:rPr>
        <w:t>s</w:t>
      </w:r>
      <w:r w:rsidR="00480928" w:rsidRPr="00C71521">
        <w:rPr>
          <w:rFonts w:cstheme="minorHAnsi"/>
        </w:rPr>
        <w:t xml:space="preserve"> of the trees </w:t>
      </w:r>
      <w:r w:rsidR="00F1183F" w:rsidRPr="00C71521">
        <w:rPr>
          <w:rFonts w:cstheme="minorHAnsi"/>
        </w:rPr>
        <w:t>supposedly as</w:t>
      </w:r>
      <w:r w:rsidR="009955EA" w:rsidRPr="00C71521">
        <w:rPr>
          <w:rFonts w:cstheme="minorHAnsi"/>
        </w:rPr>
        <w:t xml:space="preserve"> part of their</w:t>
      </w:r>
      <w:r w:rsidR="0084693A" w:rsidRPr="00C71521">
        <w:rPr>
          <w:rFonts w:cstheme="minorHAnsi"/>
        </w:rPr>
        <w:t xml:space="preserve"> one-t</w:t>
      </w:r>
      <w:r w:rsidR="00F1183F" w:rsidRPr="00C71521">
        <w:rPr>
          <w:rFonts w:cstheme="minorHAnsi"/>
        </w:rPr>
        <w:t>hird partnership</w:t>
      </w:r>
      <w:r w:rsidR="003C4CE4" w:rsidRPr="00C71521">
        <w:rPr>
          <w:rFonts w:cstheme="minorHAnsi"/>
        </w:rPr>
        <w:t>. T</w:t>
      </w:r>
      <w:r w:rsidR="00F1183F" w:rsidRPr="00C71521">
        <w:rPr>
          <w:rFonts w:cstheme="minorHAnsi"/>
        </w:rPr>
        <w:t>hey</w:t>
      </w:r>
      <w:r w:rsidR="003C4CE4" w:rsidRPr="00C71521">
        <w:rPr>
          <w:rFonts w:cstheme="minorHAnsi"/>
        </w:rPr>
        <w:t xml:space="preserve"> </w:t>
      </w:r>
      <w:r w:rsidR="00F1183F" w:rsidRPr="00C71521">
        <w:rPr>
          <w:rFonts w:cstheme="minorHAnsi"/>
        </w:rPr>
        <w:t>could not understand why</w:t>
      </w:r>
      <w:r w:rsidR="00336DA3" w:rsidRPr="00C71521">
        <w:rPr>
          <w:rFonts w:cstheme="minorHAnsi"/>
        </w:rPr>
        <w:t xml:space="preserve"> alien and exotic </w:t>
      </w:r>
      <w:r w:rsidR="00F1183F" w:rsidRPr="00C71521">
        <w:rPr>
          <w:rFonts w:cstheme="minorHAnsi"/>
        </w:rPr>
        <w:t>species</w:t>
      </w:r>
      <w:r w:rsidR="003C4CE4" w:rsidRPr="00C71521">
        <w:rPr>
          <w:rFonts w:cstheme="minorHAnsi"/>
        </w:rPr>
        <w:t xml:space="preserve"> of</w:t>
      </w:r>
      <w:r w:rsidR="00F1183F" w:rsidRPr="00C71521">
        <w:rPr>
          <w:rFonts w:cstheme="minorHAnsi"/>
        </w:rPr>
        <w:t xml:space="preserve"> trees were being</w:t>
      </w:r>
      <w:r w:rsidR="00336DA3" w:rsidRPr="00C71521">
        <w:rPr>
          <w:rFonts w:cstheme="minorHAnsi"/>
        </w:rPr>
        <w:t xml:space="preserve"> planted, </w:t>
      </w:r>
      <w:r w:rsidR="00F1183F" w:rsidRPr="00C71521">
        <w:rPr>
          <w:rFonts w:cstheme="minorHAnsi"/>
        </w:rPr>
        <w:t xml:space="preserve">as these </w:t>
      </w:r>
      <w:r w:rsidR="003C4CE4" w:rsidRPr="00C71521">
        <w:rPr>
          <w:rFonts w:cstheme="minorHAnsi"/>
        </w:rPr>
        <w:t>we</w:t>
      </w:r>
      <w:r w:rsidR="00F1183F" w:rsidRPr="00C71521">
        <w:rPr>
          <w:rFonts w:cstheme="minorHAnsi"/>
        </w:rPr>
        <w:t>re harmful to farmlands</w:t>
      </w:r>
      <w:r w:rsidR="003C4CE4" w:rsidRPr="00C71521">
        <w:rPr>
          <w:rFonts w:cstheme="minorHAnsi"/>
        </w:rPr>
        <w:t>.</w:t>
      </w:r>
      <w:r w:rsidR="00F1183F" w:rsidRPr="00C71521">
        <w:rPr>
          <w:rFonts w:cstheme="minorHAnsi"/>
        </w:rPr>
        <w:t xml:space="preserve"> </w:t>
      </w:r>
      <w:r w:rsidR="003C4CE4" w:rsidRPr="00C71521">
        <w:rPr>
          <w:rFonts w:cstheme="minorHAnsi"/>
        </w:rPr>
        <w:t>T</w:t>
      </w:r>
      <w:r w:rsidR="00F1183F" w:rsidRPr="00C71521">
        <w:rPr>
          <w:rFonts w:cstheme="minorHAnsi"/>
        </w:rPr>
        <w:t xml:space="preserve">he trees </w:t>
      </w:r>
      <w:r w:rsidR="003C4CE4" w:rsidRPr="00C71521">
        <w:rPr>
          <w:rFonts w:cstheme="minorHAnsi"/>
        </w:rPr>
        <w:t>consumed</w:t>
      </w:r>
      <w:r w:rsidR="00F1183F" w:rsidRPr="00C71521">
        <w:rPr>
          <w:rFonts w:cstheme="minorHAnsi"/>
        </w:rPr>
        <w:t xml:space="preserve"> so much water</w:t>
      </w:r>
      <w:r w:rsidR="003C4CE4" w:rsidRPr="00C71521">
        <w:rPr>
          <w:rFonts w:cstheme="minorHAnsi"/>
        </w:rPr>
        <w:t>, thus</w:t>
      </w:r>
      <w:r w:rsidR="00F1183F" w:rsidRPr="00C71521">
        <w:rPr>
          <w:rFonts w:cstheme="minorHAnsi"/>
        </w:rPr>
        <w:t xml:space="preserve"> causing water scarcity. </w:t>
      </w:r>
      <w:r w:rsidR="00E44E32" w:rsidRPr="00C71521">
        <w:rPr>
          <w:rFonts w:cstheme="minorHAnsi"/>
        </w:rPr>
        <w:t xml:space="preserve">Khodadatpur </w:t>
      </w:r>
      <w:r w:rsidR="003C4CE4" w:rsidRPr="00C71521">
        <w:rPr>
          <w:rFonts w:cstheme="minorHAnsi"/>
        </w:rPr>
        <w:t>dwellers said they</w:t>
      </w:r>
      <w:r w:rsidR="00E44E32" w:rsidRPr="00C71521">
        <w:rPr>
          <w:rFonts w:cstheme="minorHAnsi"/>
        </w:rPr>
        <w:t xml:space="preserve"> prefer</w:t>
      </w:r>
      <w:r w:rsidR="003C4CE4" w:rsidRPr="00C71521">
        <w:rPr>
          <w:rFonts w:cstheme="minorHAnsi"/>
        </w:rPr>
        <w:t>red</w:t>
      </w:r>
      <w:r w:rsidR="00E44E32" w:rsidRPr="00C71521">
        <w:rPr>
          <w:rFonts w:cstheme="minorHAnsi"/>
        </w:rPr>
        <w:t xml:space="preserve"> to plant local fruit trees</w:t>
      </w:r>
      <w:r w:rsidR="003C4CE4" w:rsidRPr="00C71521">
        <w:rPr>
          <w:rFonts w:cstheme="minorHAnsi"/>
        </w:rPr>
        <w:t xml:space="preserve"> and</w:t>
      </w:r>
      <w:r w:rsidR="00374948" w:rsidRPr="00C71521">
        <w:rPr>
          <w:rFonts w:cstheme="minorHAnsi"/>
        </w:rPr>
        <w:t xml:space="preserve"> medicinal plants</w:t>
      </w:r>
      <w:r w:rsidR="003C4CE4" w:rsidRPr="00C71521">
        <w:rPr>
          <w:rFonts w:cstheme="minorHAnsi"/>
        </w:rPr>
        <w:t xml:space="preserve"> which could serve as sources of fruits and lumber.</w:t>
      </w:r>
      <w:r w:rsidR="008735D6" w:rsidRPr="00C71521">
        <w:rPr>
          <w:rFonts w:cstheme="minorHAnsi"/>
        </w:rPr>
        <w:t xml:space="preserve"> </w:t>
      </w:r>
      <w:r w:rsidR="003C4CE4" w:rsidRPr="00C71521">
        <w:rPr>
          <w:rFonts w:cstheme="minorHAnsi"/>
        </w:rPr>
        <w:t xml:space="preserve">Unfortunately, they had never been consulted on development programs that affected them. </w:t>
      </w:r>
    </w:p>
    <w:p w14:paraId="625D0BB1" w14:textId="77777777" w:rsidR="005B4CC4" w:rsidRPr="00C71521" w:rsidRDefault="005B4CC4" w:rsidP="003C14DB">
      <w:pPr>
        <w:spacing w:after="0" w:line="240" w:lineRule="auto"/>
        <w:jc w:val="both"/>
        <w:rPr>
          <w:rFonts w:cstheme="minorHAnsi"/>
        </w:rPr>
      </w:pPr>
    </w:p>
    <w:p w14:paraId="2696703A" w14:textId="77777777" w:rsidR="00921679" w:rsidRPr="00C71521" w:rsidRDefault="00307471" w:rsidP="003C14DB">
      <w:pPr>
        <w:spacing w:after="0" w:line="240" w:lineRule="auto"/>
        <w:jc w:val="both"/>
        <w:rPr>
          <w:rFonts w:cstheme="minorHAnsi"/>
          <w:b/>
        </w:rPr>
      </w:pPr>
      <w:r w:rsidRPr="00C71521">
        <w:rPr>
          <w:rFonts w:cstheme="minorHAnsi"/>
          <w:b/>
        </w:rPr>
        <w:t>Purchase of rice from rice-mill owners</w:t>
      </w:r>
    </w:p>
    <w:p w14:paraId="745C1C43" w14:textId="77777777" w:rsidR="004F0AA0" w:rsidRPr="00C71521" w:rsidRDefault="004F0AA0" w:rsidP="003C14DB">
      <w:pPr>
        <w:spacing w:after="0" w:line="240" w:lineRule="auto"/>
        <w:jc w:val="both"/>
        <w:rPr>
          <w:rFonts w:cstheme="minorHAnsi"/>
          <w:b/>
        </w:rPr>
      </w:pPr>
      <w:r w:rsidRPr="00C71521">
        <w:rPr>
          <w:rFonts w:cstheme="minorHAnsi"/>
        </w:rPr>
        <w:t xml:space="preserve">The </w:t>
      </w:r>
      <w:r w:rsidR="003E3524" w:rsidRPr="00C71521">
        <w:rPr>
          <w:rFonts w:cstheme="minorHAnsi"/>
        </w:rPr>
        <w:t>government has decided to</w:t>
      </w:r>
      <w:r w:rsidRPr="00C71521">
        <w:rPr>
          <w:rFonts w:cstheme="minorHAnsi"/>
        </w:rPr>
        <w:t xml:space="preserve"> buy rice from rice-mill owners instead of </w:t>
      </w:r>
      <w:r w:rsidR="003E3524" w:rsidRPr="00C71521">
        <w:rPr>
          <w:rFonts w:cstheme="minorHAnsi"/>
        </w:rPr>
        <w:t>from the farmers, even as the paddies they get are of poor quality. Such decision is an outright violation of the farmers’ rights. To address the issue, Farmer L</w:t>
      </w:r>
      <w:r w:rsidRPr="00C71521">
        <w:rPr>
          <w:rFonts w:cstheme="minorHAnsi"/>
        </w:rPr>
        <w:t>eader Anwarul Islam Babu</w:t>
      </w:r>
      <w:r w:rsidR="003E3524" w:rsidRPr="00C71521">
        <w:rPr>
          <w:rFonts w:cstheme="minorHAnsi"/>
        </w:rPr>
        <w:t xml:space="preserve">, </w:t>
      </w:r>
      <w:r w:rsidRPr="00C71521">
        <w:rPr>
          <w:rFonts w:cstheme="minorHAnsi"/>
        </w:rPr>
        <w:t xml:space="preserve">secretary </w:t>
      </w:r>
      <w:r w:rsidR="003E3524" w:rsidRPr="00C71521">
        <w:rPr>
          <w:rFonts w:cstheme="minorHAnsi"/>
        </w:rPr>
        <w:t xml:space="preserve">of </w:t>
      </w:r>
      <w:r w:rsidRPr="00C71521">
        <w:rPr>
          <w:rFonts w:cstheme="minorHAnsi"/>
        </w:rPr>
        <w:t>the Jatiyo Krishok Jot (National Farmers</w:t>
      </w:r>
      <w:r w:rsidR="003E3524" w:rsidRPr="00C71521">
        <w:rPr>
          <w:rFonts w:cstheme="minorHAnsi"/>
        </w:rPr>
        <w:t>’</w:t>
      </w:r>
      <w:r w:rsidRPr="00C71521">
        <w:rPr>
          <w:rFonts w:cstheme="minorHAnsi"/>
        </w:rPr>
        <w:t xml:space="preserve"> Coalition) </w:t>
      </w:r>
      <w:r w:rsidR="00337D94" w:rsidRPr="00C71521">
        <w:rPr>
          <w:rFonts w:cstheme="minorHAnsi"/>
        </w:rPr>
        <w:t>suggested</w:t>
      </w:r>
      <w:r w:rsidR="003E3524" w:rsidRPr="00C71521">
        <w:rPr>
          <w:rFonts w:cstheme="minorHAnsi"/>
        </w:rPr>
        <w:t xml:space="preserve"> th</w:t>
      </w:r>
      <w:r w:rsidR="00337D94" w:rsidRPr="00C71521">
        <w:rPr>
          <w:rFonts w:cstheme="minorHAnsi"/>
        </w:rPr>
        <w:t>at farmers</w:t>
      </w:r>
      <w:r w:rsidRPr="00C71521">
        <w:rPr>
          <w:rFonts w:cstheme="minorHAnsi"/>
        </w:rPr>
        <w:t xml:space="preserve"> sell their p</w:t>
      </w:r>
      <w:r w:rsidR="00337D94" w:rsidRPr="00C71521">
        <w:rPr>
          <w:rFonts w:cstheme="minorHAnsi"/>
        </w:rPr>
        <w:t>addies to rice-mill owners for</w:t>
      </w:r>
      <w:r w:rsidRPr="00C71521">
        <w:rPr>
          <w:rFonts w:cstheme="minorHAnsi"/>
        </w:rPr>
        <w:t xml:space="preserve"> a token</w:t>
      </w:r>
      <w:r w:rsidR="00337D94" w:rsidRPr="00C71521">
        <w:rPr>
          <w:rFonts w:cstheme="minorHAnsi"/>
        </w:rPr>
        <w:t xml:space="preserve">, i.e., </w:t>
      </w:r>
      <w:r w:rsidR="003E3524" w:rsidRPr="00C71521">
        <w:rPr>
          <w:rFonts w:cstheme="minorHAnsi"/>
        </w:rPr>
        <w:t xml:space="preserve">a certain amount </w:t>
      </w:r>
      <w:r w:rsidR="003E3524" w:rsidRPr="00C71521">
        <w:rPr>
          <w:rFonts w:cstheme="minorHAnsi"/>
        </w:rPr>
        <w:lastRenderedPageBreak/>
        <w:t>of m</w:t>
      </w:r>
      <w:r w:rsidR="00337D94" w:rsidRPr="00C71521">
        <w:rPr>
          <w:rFonts w:cstheme="minorHAnsi"/>
        </w:rPr>
        <w:t>oney from a bank or post office</w:t>
      </w:r>
      <w:r w:rsidR="003E3524" w:rsidRPr="00C71521">
        <w:rPr>
          <w:rFonts w:cstheme="minorHAnsi"/>
        </w:rPr>
        <w:t>. Such solution can help the government to get high quali</w:t>
      </w:r>
      <w:r w:rsidR="00337D94" w:rsidRPr="00C71521">
        <w:rPr>
          <w:rFonts w:cstheme="minorHAnsi"/>
        </w:rPr>
        <w:t>ty paddies as well as help the farmers to</w:t>
      </w:r>
      <w:r w:rsidR="003E3524" w:rsidRPr="00C71521">
        <w:rPr>
          <w:rFonts w:cstheme="minorHAnsi"/>
        </w:rPr>
        <w:t xml:space="preserve"> get a fair price for their paddies.</w:t>
      </w:r>
    </w:p>
    <w:p w14:paraId="0CB52337" w14:textId="77777777" w:rsidR="004F0AA0" w:rsidRPr="00C71521" w:rsidRDefault="004F0AA0" w:rsidP="003C14DB">
      <w:pPr>
        <w:spacing w:after="0" w:line="240" w:lineRule="auto"/>
        <w:jc w:val="both"/>
        <w:rPr>
          <w:rFonts w:cstheme="minorHAnsi"/>
        </w:rPr>
      </w:pPr>
    </w:p>
    <w:p w14:paraId="1C14A59D" w14:textId="77777777" w:rsidR="008431E3" w:rsidRPr="00C71521" w:rsidRDefault="008431E3" w:rsidP="003C14DB">
      <w:pPr>
        <w:pStyle w:val="Default"/>
        <w:jc w:val="both"/>
        <w:rPr>
          <w:rFonts w:asciiTheme="minorHAnsi" w:hAnsiTheme="minorHAnsi" w:cstheme="minorHAnsi"/>
          <w:color w:val="auto"/>
          <w:sz w:val="22"/>
          <w:szCs w:val="22"/>
        </w:rPr>
      </w:pPr>
      <w:r w:rsidRPr="00C71521">
        <w:rPr>
          <w:rFonts w:asciiTheme="minorHAnsi" w:hAnsiTheme="minorHAnsi" w:cstheme="minorHAnsi"/>
          <w:b/>
          <w:bCs/>
          <w:color w:val="auto"/>
          <w:sz w:val="22"/>
          <w:szCs w:val="22"/>
        </w:rPr>
        <w:t xml:space="preserve">D. Analysis </w:t>
      </w:r>
    </w:p>
    <w:p w14:paraId="5F222717" w14:textId="77777777" w:rsidR="008431E3" w:rsidRPr="00C71521" w:rsidRDefault="008431E3" w:rsidP="003C14DB">
      <w:pPr>
        <w:spacing w:after="0" w:line="240" w:lineRule="auto"/>
        <w:jc w:val="both"/>
        <w:rPr>
          <w:rFonts w:cstheme="minorHAnsi"/>
        </w:rPr>
      </w:pPr>
    </w:p>
    <w:p w14:paraId="3C4279E4" w14:textId="77777777" w:rsidR="00587302" w:rsidRPr="00C71521" w:rsidRDefault="001510E4" w:rsidP="003C14DB">
      <w:pPr>
        <w:spacing w:after="0" w:line="240" w:lineRule="auto"/>
        <w:jc w:val="both"/>
        <w:rPr>
          <w:rFonts w:cstheme="minorHAnsi"/>
          <w:b/>
        </w:rPr>
      </w:pPr>
      <w:r w:rsidRPr="00C71521">
        <w:rPr>
          <w:rFonts w:cstheme="minorHAnsi"/>
          <w:b/>
        </w:rPr>
        <w:t>Policy constraint</w:t>
      </w:r>
      <w:r w:rsidR="0021586B" w:rsidRPr="00C71521">
        <w:rPr>
          <w:rFonts w:cstheme="minorHAnsi"/>
          <w:b/>
        </w:rPr>
        <w:t>s</w:t>
      </w:r>
      <w:r w:rsidRPr="00C71521">
        <w:rPr>
          <w:rFonts w:cstheme="minorHAnsi"/>
          <w:b/>
        </w:rPr>
        <w:t xml:space="preserve"> and challenges</w:t>
      </w:r>
    </w:p>
    <w:p w14:paraId="5D4B062E" w14:textId="77777777" w:rsidR="00B96531" w:rsidRPr="00C71521" w:rsidRDefault="00BA6B96" w:rsidP="003C14DB">
      <w:pPr>
        <w:spacing w:after="0" w:line="240" w:lineRule="auto"/>
        <w:jc w:val="both"/>
        <w:rPr>
          <w:rFonts w:cstheme="minorHAnsi"/>
          <w:b/>
        </w:rPr>
      </w:pPr>
      <w:r w:rsidRPr="00C71521">
        <w:rPr>
          <w:rFonts w:cstheme="minorHAnsi"/>
          <w:b/>
        </w:rPr>
        <w:t>Structural cause</w:t>
      </w:r>
    </w:p>
    <w:p w14:paraId="2238F133" w14:textId="77777777" w:rsidR="00CD4461" w:rsidRPr="00C71521" w:rsidRDefault="00DF4851" w:rsidP="003C14DB">
      <w:pPr>
        <w:spacing w:after="0" w:line="240" w:lineRule="auto"/>
        <w:jc w:val="both"/>
        <w:rPr>
          <w:rFonts w:cstheme="minorHAnsi"/>
        </w:rPr>
      </w:pPr>
      <w:r w:rsidRPr="00C71521">
        <w:rPr>
          <w:rFonts w:cstheme="minorHAnsi"/>
        </w:rPr>
        <w:t>Despite the country’s</w:t>
      </w:r>
      <w:r w:rsidR="00BA6B96" w:rsidRPr="00C71521">
        <w:rPr>
          <w:rFonts w:cstheme="minorHAnsi"/>
        </w:rPr>
        <w:t xml:space="preserve"> remarkable record in reducing poverty,</w:t>
      </w:r>
      <w:r w:rsidRPr="00C71521">
        <w:rPr>
          <w:rFonts w:cstheme="minorHAnsi"/>
        </w:rPr>
        <w:t xml:space="preserve"> poverty remains with</w:t>
      </w:r>
      <w:r w:rsidR="00BA6B96" w:rsidRPr="00C71521">
        <w:rPr>
          <w:rFonts w:cstheme="minorHAnsi"/>
        </w:rPr>
        <w:t xml:space="preserve"> </w:t>
      </w:r>
      <w:r w:rsidR="0019273B" w:rsidRPr="00C71521">
        <w:rPr>
          <w:rFonts w:cstheme="minorHAnsi"/>
        </w:rPr>
        <w:t>one-th</w:t>
      </w:r>
      <w:r w:rsidR="00BA6B96" w:rsidRPr="00C71521">
        <w:rPr>
          <w:rFonts w:cstheme="minorHAnsi"/>
        </w:rPr>
        <w:t>ird of</w:t>
      </w:r>
      <w:r w:rsidRPr="00C71521">
        <w:rPr>
          <w:rFonts w:cstheme="minorHAnsi"/>
        </w:rPr>
        <w:t xml:space="preserve"> population still living</w:t>
      </w:r>
      <w:r w:rsidR="00BA6B96" w:rsidRPr="00C71521">
        <w:rPr>
          <w:rFonts w:cstheme="minorHAnsi"/>
        </w:rPr>
        <w:t xml:space="preserve"> below the poverty line</w:t>
      </w:r>
      <w:r w:rsidR="0019273B" w:rsidRPr="00C71521">
        <w:rPr>
          <w:rFonts w:cstheme="minorHAnsi"/>
        </w:rPr>
        <w:t xml:space="preserve">. </w:t>
      </w:r>
      <w:r w:rsidRPr="00C71521">
        <w:rPr>
          <w:rFonts w:cstheme="minorHAnsi"/>
        </w:rPr>
        <w:t xml:space="preserve"> </w:t>
      </w:r>
      <w:r w:rsidR="0019273B" w:rsidRPr="00C71521">
        <w:rPr>
          <w:rFonts w:cstheme="minorHAnsi"/>
        </w:rPr>
        <w:t>Irresponsible</w:t>
      </w:r>
      <w:r w:rsidR="00BA6B96" w:rsidRPr="00C71521">
        <w:rPr>
          <w:rFonts w:cstheme="minorHAnsi"/>
        </w:rPr>
        <w:t xml:space="preserve"> institutional governance</w:t>
      </w:r>
      <w:r w:rsidRPr="00C71521">
        <w:rPr>
          <w:rFonts w:cstheme="minorHAnsi"/>
        </w:rPr>
        <w:t>, lack of state mechanism</w:t>
      </w:r>
      <w:r w:rsidR="00CD4461" w:rsidRPr="00C71521">
        <w:rPr>
          <w:rFonts w:cstheme="minorHAnsi"/>
        </w:rPr>
        <w:t xml:space="preserve"> to regulate</w:t>
      </w:r>
      <w:r w:rsidRPr="00C71521">
        <w:rPr>
          <w:rFonts w:cstheme="minorHAnsi"/>
        </w:rPr>
        <w:t>, monitor,</w:t>
      </w:r>
      <w:r w:rsidR="00CD4461" w:rsidRPr="00C71521">
        <w:rPr>
          <w:rFonts w:cstheme="minorHAnsi"/>
        </w:rPr>
        <w:t xml:space="preserve"> </w:t>
      </w:r>
      <w:r w:rsidRPr="00C71521">
        <w:rPr>
          <w:rFonts w:cstheme="minorHAnsi"/>
        </w:rPr>
        <w:t xml:space="preserve">or </w:t>
      </w:r>
      <w:r w:rsidR="00CD4461" w:rsidRPr="00C71521">
        <w:rPr>
          <w:rFonts w:cstheme="minorHAnsi"/>
        </w:rPr>
        <w:t>make acco</w:t>
      </w:r>
      <w:r w:rsidRPr="00C71521">
        <w:rPr>
          <w:rFonts w:cstheme="minorHAnsi"/>
        </w:rPr>
        <w:t>untable implementation processes,</w:t>
      </w:r>
      <w:r w:rsidR="00CD4461" w:rsidRPr="00C71521">
        <w:rPr>
          <w:rFonts w:cstheme="minorHAnsi"/>
        </w:rPr>
        <w:t xml:space="preserve"> lack of complementary policy structu</w:t>
      </w:r>
      <w:r w:rsidR="001E1E16" w:rsidRPr="00C71521">
        <w:rPr>
          <w:rFonts w:cstheme="minorHAnsi"/>
        </w:rPr>
        <w:t xml:space="preserve">re, articulation of neoliberal economy </w:t>
      </w:r>
      <w:r w:rsidR="00CD4461" w:rsidRPr="00C71521">
        <w:rPr>
          <w:rFonts w:cstheme="minorHAnsi"/>
        </w:rPr>
        <w:t xml:space="preserve">instead of wellbeing or redistribution, </w:t>
      </w:r>
      <w:r w:rsidRPr="00C71521">
        <w:rPr>
          <w:rFonts w:cstheme="minorHAnsi"/>
        </w:rPr>
        <w:t>shortfalls in</w:t>
      </w:r>
      <w:r w:rsidR="00E3176E" w:rsidRPr="00C71521">
        <w:rPr>
          <w:rFonts w:cstheme="minorHAnsi"/>
        </w:rPr>
        <w:t xml:space="preserve"> public expenditure</w:t>
      </w:r>
      <w:r w:rsidRPr="00C71521">
        <w:rPr>
          <w:rFonts w:cstheme="minorHAnsi"/>
        </w:rPr>
        <w:t>, and others continue</w:t>
      </w:r>
      <w:r w:rsidR="003C2204" w:rsidRPr="00C71521">
        <w:rPr>
          <w:rFonts w:cstheme="minorHAnsi"/>
        </w:rPr>
        <w:t xml:space="preserve"> to heighten inequality and poverty</w:t>
      </w:r>
      <w:r w:rsidR="00E3176E" w:rsidRPr="00C71521">
        <w:rPr>
          <w:rFonts w:cstheme="minorHAnsi"/>
        </w:rPr>
        <w:t xml:space="preserve">. </w:t>
      </w:r>
      <w:r w:rsidR="004C636F" w:rsidRPr="00C71521">
        <w:rPr>
          <w:rFonts w:cstheme="minorHAnsi"/>
        </w:rPr>
        <w:t>Complicated</w:t>
      </w:r>
      <w:r w:rsidR="003C2204" w:rsidRPr="00C71521">
        <w:rPr>
          <w:rFonts w:cstheme="minorHAnsi"/>
        </w:rPr>
        <w:t xml:space="preserve"> government structures make it difficult for the </w:t>
      </w:r>
      <w:r w:rsidR="00A707D1" w:rsidRPr="00C71521">
        <w:rPr>
          <w:rFonts w:cstheme="minorHAnsi"/>
        </w:rPr>
        <w:t xml:space="preserve">marginalized </w:t>
      </w:r>
      <w:r w:rsidR="003C2204" w:rsidRPr="00C71521">
        <w:rPr>
          <w:rFonts w:cstheme="minorHAnsi"/>
        </w:rPr>
        <w:t>sectors of society</w:t>
      </w:r>
      <w:r w:rsidR="00557243" w:rsidRPr="00C71521">
        <w:rPr>
          <w:rFonts w:cstheme="minorHAnsi"/>
        </w:rPr>
        <w:t xml:space="preserve"> </w:t>
      </w:r>
      <w:r w:rsidR="003C2204" w:rsidRPr="00C71521">
        <w:rPr>
          <w:rFonts w:cstheme="minorHAnsi"/>
        </w:rPr>
        <w:t>to get out</w:t>
      </w:r>
      <w:r w:rsidR="00A707D1" w:rsidRPr="00C71521">
        <w:rPr>
          <w:rFonts w:cstheme="minorHAnsi"/>
        </w:rPr>
        <w:t xml:space="preserve"> of poverty.  </w:t>
      </w:r>
    </w:p>
    <w:p w14:paraId="7D89E6DF" w14:textId="77777777" w:rsidR="00BA6B96" w:rsidRPr="00C71521" w:rsidRDefault="00BA6B96" w:rsidP="003C14DB">
      <w:pPr>
        <w:spacing w:after="0" w:line="240" w:lineRule="auto"/>
        <w:jc w:val="both"/>
        <w:rPr>
          <w:rFonts w:cstheme="minorHAnsi"/>
        </w:rPr>
      </w:pPr>
    </w:p>
    <w:p w14:paraId="2E6B05CE" w14:textId="77777777" w:rsidR="00B96531" w:rsidRPr="00C71521" w:rsidRDefault="00E333B1" w:rsidP="003C14DB">
      <w:pPr>
        <w:spacing w:after="0" w:line="240" w:lineRule="auto"/>
        <w:jc w:val="both"/>
        <w:rPr>
          <w:rFonts w:cstheme="minorHAnsi"/>
          <w:b/>
        </w:rPr>
      </w:pPr>
      <w:r w:rsidRPr="00C71521">
        <w:rPr>
          <w:rFonts w:cstheme="minorHAnsi"/>
          <w:b/>
        </w:rPr>
        <w:t>D</w:t>
      </w:r>
      <w:r w:rsidR="005F6C59" w:rsidRPr="00C71521">
        <w:rPr>
          <w:rFonts w:cstheme="minorHAnsi"/>
          <w:b/>
        </w:rPr>
        <w:t xml:space="preserve">ispossession of tenure rights  </w:t>
      </w:r>
    </w:p>
    <w:p w14:paraId="5ACA6F00" w14:textId="77777777" w:rsidR="00500271" w:rsidRPr="00C71521" w:rsidRDefault="003C2204" w:rsidP="003C14DB">
      <w:pPr>
        <w:spacing w:after="0" w:line="240" w:lineRule="auto"/>
        <w:jc w:val="both"/>
        <w:rPr>
          <w:rFonts w:cstheme="minorHAnsi"/>
        </w:rPr>
      </w:pPr>
      <w:r w:rsidRPr="00C71521">
        <w:rPr>
          <w:rFonts w:cstheme="minorHAnsi"/>
        </w:rPr>
        <w:t>A number of national policies overlap with each other.  T</w:t>
      </w:r>
      <w:r w:rsidR="00C70BB7" w:rsidRPr="00C71521">
        <w:rPr>
          <w:rFonts w:cstheme="minorHAnsi"/>
        </w:rPr>
        <w:t>he CIP and NFPAP</w:t>
      </w:r>
      <w:r w:rsidR="00E86314" w:rsidRPr="00C71521">
        <w:rPr>
          <w:rFonts w:cstheme="minorHAnsi"/>
        </w:rPr>
        <w:t>, originally intended to integrate all these policies,</w:t>
      </w:r>
      <w:r w:rsidR="00C70BB7" w:rsidRPr="00C71521">
        <w:rPr>
          <w:rFonts w:cstheme="minorHAnsi"/>
        </w:rPr>
        <w:t xml:space="preserve"> </w:t>
      </w:r>
      <w:r w:rsidR="00E86314" w:rsidRPr="00C71521">
        <w:rPr>
          <w:rFonts w:cstheme="minorHAnsi"/>
        </w:rPr>
        <w:t xml:space="preserve">have </w:t>
      </w:r>
      <w:r w:rsidR="00C70BB7" w:rsidRPr="00C71521">
        <w:rPr>
          <w:rFonts w:cstheme="minorHAnsi"/>
        </w:rPr>
        <w:t>failed to formulate and implement</w:t>
      </w:r>
      <w:r w:rsidR="00500271" w:rsidRPr="00C71521">
        <w:rPr>
          <w:rFonts w:cstheme="minorHAnsi"/>
        </w:rPr>
        <w:t xml:space="preserve"> a comprehensive strategy or framework </w:t>
      </w:r>
      <w:r w:rsidR="00E86314" w:rsidRPr="00C71521">
        <w:rPr>
          <w:rFonts w:cstheme="minorHAnsi"/>
        </w:rPr>
        <w:t>in this regard</w:t>
      </w:r>
      <w:r w:rsidR="00C70BB7" w:rsidRPr="00C71521">
        <w:rPr>
          <w:rFonts w:cstheme="minorHAnsi"/>
        </w:rPr>
        <w:t>. Also, the documents</w:t>
      </w:r>
      <w:r w:rsidR="00E86314" w:rsidRPr="00C71521">
        <w:rPr>
          <w:rFonts w:cstheme="minorHAnsi"/>
        </w:rPr>
        <w:t xml:space="preserve"> have</w:t>
      </w:r>
      <w:r w:rsidR="00C70BB7" w:rsidRPr="00C71521">
        <w:rPr>
          <w:rFonts w:cstheme="minorHAnsi"/>
        </w:rPr>
        <w:t xml:space="preserve"> failed to ensure tenure rights of</w:t>
      </w:r>
      <w:r w:rsidR="00500271" w:rsidRPr="00C71521">
        <w:rPr>
          <w:rFonts w:cstheme="minorHAnsi"/>
        </w:rPr>
        <w:t xml:space="preserve"> smallholder producers </w:t>
      </w:r>
      <w:r w:rsidR="00C70BB7" w:rsidRPr="00C71521">
        <w:rPr>
          <w:rFonts w:cstheme="minorHAnsi"/>
        </w:rPr>
        <w:t>and other vulnerable groups</w:t>
      </w:r>
      <w:r w:rsidR="00500271" w:rsidRPr="00C71521">
        <w:rPr>
          <w:rFonts w:cstheme="minorHAnsi"/>
        </w:rPr>
        <w:t xml:space="preserve"> on resources. </w:t>
      </w:r>
    </w:p>
    <w:p w14:paraId="23113190" w14:textId="77777777" w:rsidR="0037685A" w:rsidRPr="00C71521" w:rsidRDefault="0037685A" w:rsidP="003C14DB">
      <w:pPr>
        <w:pStyle w:val="ListParagraph"/>
        <w:spacing w:after="0" w:line="240" w:lineRule="auto"/>
        <w:ind w:left="0"/>
        <w:jc w:val="both"/>
        <w:rPr>
          <w:rFonts w:cstheme="minorHAnsi"/>
        </w:rPr>
      </w:pPr>
    </w:p>
    <w:p w14:paraId="65A71DA1" w14:textId="77777777" w:rsidR="0037685A" w:rsidRPr="00C71521" w:rsidRDefault="00C40EF9" w:rsidP="003C14DB">
      <w:pPr>
        <w:spacing w:after="0" w:line="240" w:lineRule="auto"/>
        <w:jc w:val="both"/>
        <w:rPr>
          <w:rFonts w:cstheme="minorHAnsi"/>
          <w:b/>
        </w:rPr>
      </w:pPr>
      <w:r w:rsidRPr="00C71521">
        <w:rPr>
          <w:rFonts w:cstheme="minorHAnsi"/>
          <w:b/>
        </w:rPr>
        <w:t>Before and after</w:t>
      </w:r>
      <w:r w:rsidR="004C636F" w:rsidRPr="00C71521">
        <w:rPr>
          <w:rFonts w:cstheme="minorHAnsi"/>
          <w:b/>
        </w:rPr>
        <w:t xml:space="preserve"> the VGGT instrument and nationa</w:t>
      </w:r>
      <w:r w:rsidRPr="00C71521">
        <w:rPr>
          <w:rFonts w:cstheme="minorHAnsi"/>
          <w:b/>
        </w:rPr>
        <w:t xml:space="preserve">l policy documents </w:t>
      </w:r>
    </w:p>
    <w:p w14:paraId="57288BCB" w14:textId="77777777" w:rsidR="001C583D" w:rsidRPr="00C71521" w:rsidRDefault="00E86314" w:rsidP="003C14DB">
      <w:pPr>
        <w:spacing w:after="0" w:line="240" w:lineRule="auto"/>
        <w:jc w:val="both"/>
        <w:rPr>
          <w:rFonts w:cstheme="minorHAnsi"/>
        </w:rPr>
      </w:pPr>
      <w:r w:rsidRPr="00C71521">
        <w:rPr>
          <w:rFonts w:cstheme="minorHAnsi"/>
        </w:rPr>
        <w:t xml:space="preserve">The </w:t>
      </w:r>
      <w:r w:rsidR="00BE4DCE" w:rsidRPr="00C71521">
        <w:rPr>
          <w:rFonts w:cstheme="minorHAnsi"/>
        </w:rPr>
        <w:t xml:space="preserve">Sixth FYP, NFPAP, CIP, </w:t>
      </w:r>
      <w:r w:rsidRPr="00C71521">
        <w:rPr>
          <w:rFonts w:cstheme="minorHAnsi"/>
        </w:rPr>
        <w:t>and Vision 2021 were developed before</w:t>
      </w:r>
      <w:r w:rsidR="00BE4DCE" w:rsidRPr="00C71521">
        <w:rPr>
          <w:rFonts w:cstheme="minorHAnsi"/>
        </w:rPr>
        <w:t xml:space="preserve"> </w:t>
      </w:r>
      <w:r w:rsidRPr="00C71521">
        <w:rPr>
          <w:rFonts w:cstheme="minorHAnsi"/>
        </w:rPr>
        <w:t>the finalization of the VGGT. Therefore, the documents do not</w:t>
      </w:r>
      <w:r w:rsidR="00FE5BE3" w:rsidRPr="00C71521">
        <w:rPr>
          <w:rFonts w:cstheme="minorHAnsi"/>
        </w:rPr>
        <w:t xml:space="preserve"> include the</w:t>
      </w:r>
      <w:r w:rsidRPr="00C71521">
        <w:rPr>
          <w:rFonts w:cstheme="minorHAnsi"/>
        </w:rPr>
        <w:t xml:space="preserve"> VGGT</w:t>
      </w:r>
      <w:r w:rsidR="00FE5BE3" w:rsidRPr="00C71521">
        <w:rPr>
          <w:rFonts w:cstheme="minorHAnsi"/>
        </w:rPr>
        <w:t xml:space="preserve"> principles</w:t>
      </w:r>
      <w:r w:rsidRPr="00C71521">
        <w:rPr>
          <w:rFonts w:cstheme="minorHAnsi"/>
        </w:rPr>
        <w:t>. A</w:t>
      </w:r>
      <w:r w:rsidR="00500271" w:rsidRPr="00C71521">
        <w:rPr>
          <w:rFonts w:cstheme="minorHAnsi"/>
        </w:rPr>
        <w:t>ll the</w:t>
      </w:r>
      <w:r w:rsidR="004C636F" w:rsidRPr="00C71521">
        <w:rPr>
          <w:rFonts w:cstheme="minorHAnsi"/>
        </w:rPr>
        <w:t>se instruments</w:t>
      </w:r>
      <w:r w:rsidR="00500271" w:rsidRPr="00C71521">
        <w:rPr>
          <w:rFonts w:cstheme="minorHAnsi"/>
        </w:rPr>
        <w:t xml:space="preserve"> </w:t>
      </w:r>
      <w:r w:rsidRPr="00C71521">
        <w:rPr>
          <w:rFonts w:cstheme="minorHAnsi"/>
        </w:rPr>
        <w:t xml:space="preserve">stress </w:t>
      </w:r>
      <w:r w:rsidR="00BE4DCE" w:rsidRPr="00C71521">
        <w:rPr>
          <w:rFonts w:cstheme="minorHAnsi"/>
        </w:rPr>
        <w:t xml:space="preserve">access and </w:t>
      </w:r>
      <w:r w:rsidR="00C43B7A" w:rsidRPr="00C71521">
        <w:rPr>
          <w:rFonts w:cstheme="minorHAnsi"/>
        </w:rPr>
        <w:t>participation of</w:t>
      </w:r>
      <w:r w:rsidRPr="00C71521">
        <w:rPr>
          <w:rFonts w:cstheme="minorHAnsi"/>
        </w:rPr>
        <w:t xml:space="preserve"> tenure</w:t>
      </w:r>
      <w:r w:rsidR="00C43B7A" w:rsidRPr="00C71521">
        <w:rPr>
          <w:rFonts w:cstheme="minorHAnsi"/>
        </w:rPr>
        <w:t xml:space="preserve"> </w:t>
      </w:r>
      <w:r w:rsidR="00500271" w:rsidRPr="00C71521">
        <w:rPr>
          <w:rFonts w:cstheme="minorHAnsi"/>
        </w:rPr>
        <w:t>right holders</w:t>
      </w:r>
      <w:r w:rsidRPr="00C71521">
        <w:rPr>
          <w:rFonts w:cstheme="minorHAnsi"/>
        </w:rPr>
        <w:t>.</w:t>
      </w:r>
      <w:r w:rsidR="004C636F" w:rsidRPr="00C71521">
        <w:rPr>
          <w:rFonts w:cstheme="minorHAnsi"/>
        </w:rPr>
        <w:t xml:space="preserve"> However, there</w:t>
      </w:r>
      <w:r w:rsidR="007D5A61" w:rsidRPr="00C71521">
        <w:rPr>
          <w:rFonts w:cstheme="minorHAnsi"/>
        </w:rPr>
        <w:t xml:space="preserve"> are</w:t>
      </w:r>
      <w:r w:rsidR="004C636F" w:rsidRPr="00C71521">
        <w:rPr>
          <w:rFonts w:cstheme="minorHAnsi"/>
        </w:rPr>
        <w:t xml:space="preserve"> implementation gaps</w:t>
      </w:r>
      <w:r w:rsidR="007D5A61" w:rsidRPr="00C71521">
        <w:rPr>
          <w:rFonts w:cstheme="minorHAnsi"/>
        </w:rPr>
        <w:t xml:space="preserve"> </w:t>
      </w:r>
      <w:r w:rsidR="004C636F" w:rsidRPr="00C71521">
        <w:rPr>
          <w:rFonts w:cstheme="minorHAnsi"/>
        </w:rPr>
        <w:t xml:space="preserve">specifically in terms of </w:t>
      </w:r>
      <w:r w:rsidR="00BE4DCE" w:rsidRPr="00C71521">
        <w:rPr>
          <w:rFonts w:cstheme="minorHAnsi"/>
        </w:rPr>
        <w:t xml:space="preserve">access to resources and </w:t>
      </w:r>
      <w:r w:rsidR="004C636F" w:rsidRPr="00C71521">
        <w:rPr>
          <w:rFonts w:cstheme="minorHAnsi"/>
        </w:rPr>
        <w:t>incorporating</w:t>
      </w:r>
      <w:r w:rsidR="00BF1610" w:rsidRPr="00C71521">
        <w:rPr>
          <w:rFonts w:cstheme="minorHAnsi"/>
        </w:rPr>
        <w:t xml:space="preserve"> </w:t>
      </w:r>
      <w:r w:rsidR="004C636F" w:rsidRPr="00C71521">
        <w:rPr>
          <w:rFonts w:cstheme="minorHAnsi"/>
        </w:rPr>
        <w:t xml:space="preserve">free, </w:t>
      </w:r>
      <w:r w:rsidR="007D5A61" w:rsidRPr="00C71521">
        <w:rPr>
          <w:rFonts w:cstheme="minorHAnsi"/>
        </w:rPr>
        <w:t>prior and in</w:t>
      </w:r>
      <w:r w:rsidR="004C636F" w:rsidRPr="00C71521">
        <w:rPr>
          <w:rFonts w:cstheme="minorHAnsi"/>
        </w:rPr>
        <w:t xml:space="preserve">formed consent of tenure right holders. Challenges to their implementation are rooted in the country’s institutions and power structures. While they highlight participation, the documents, at the same time, overlook partnership. </w:t>
      </w:r>
    </w:p>
    <w:p w14:paraId="4987D093" w14:textId="77777777" w:rsidR="001C583D" w:rsidRPr="00C71521" w:rsidRDefault="001C583D" w:rsidP="003C14DB">
      <w:pPr>
        <w:spacing w:after="0" w:line="240" w:lineRule="auto"/>
        <w:jc w:val="both"/>
        <w:rPr>
          <w:rFonts w:cstheme="minorHAnsi"/>
        </w:rPr>
      </w:pPr>
    </w:p>
    <w:p w14:paraId="7A596B78" w14:textId="77777777" w:rsidR="001C583D" w:rsidRPr="00C71521" w:rsidRDefault="00447B58" w:rsidP="003C14DB">
      <w:pPr>
        <w:spacing w:after="0" w:line="240" w:lineRule="auto"/>
        <w:jc w:val="both"/>
        <w:rPr>
          <w:rFonts w:cstheme="minorHAnsi"/>
          <w:b/>
        </w:rPr>
      </w:pPr>
      <w:r w:rsidRPr="00C71521">
        <w:rPr>
          <w:rFonts w:cstheme="minorHAnsi"/>
          <w:b/>
        </w:rPr>
        <w:t>Fractured g</w:t>
      </w:r>
      <w:r w:rsidR="00EA0943" w:rsidRPr="00C71521">
        <w:rPr>
          <w:rFonts w:cstheme="minorHAnsi"/>
          <w:b/>
        </w:rPr>
        <w:t xml:space="preserve">overnance system </w:t>
      </w:r>
      <w:r w:rsidR="001C583D" w:rsidRPr="00C71521">
        <w:rPr>
          <w:rFonts w:cstheme="minorHAnsi"/>
          <w:b/>
        </w:rPr>
        <w:t xml:space="preserve">at grassroots level </w:t>
      </w:r>
    </w:p>
    <w:p w14:paraId="537CD327" w14:textId="77777777" w:rsidR="00D82B6E" w:rsidRPr="00C71521" w:rsidRDefault="00447B58" w:rsidP="003C14DB">
      <w:pPr>
        <w:spacing w:after="0" w:line="240" w:lineRule="auto"/>
        <w:jc w:val="both"/>
        <w:rPr>
          <w:rFonts w:cstheme="minorHAnsi"/>
        </w:rPr>
      </w:pPr>
      <w:r w:rsidRPr="00C71521">
        <w:rPr>
          <w:rFonts w:cstheme="minorHAnsi"/>
        </w:rPr>
        <w:t>G</w:t>
      </w:r>
      <w:r w:rsidR="00625390" w:rsidRPr="00C71521">
        <w:rPr>
          <w:rFonts w:cstheme="minorHAnsi"/>
        </w:rPr>
        <w:t xml:space="preserve">rassroots people are not </w:t>
      </w:r>
      <w:r w:rsidRPr="00C71521">
        <w:rPr>
          <w:rFonts w:cstheme="minorHAnsi"/>
        </w:rPr>
        <w:t>aware or properly informed</w:t>
      </w:r>
      <w:r w:rsidR="00625390" w:rsidRPr="00C71521">
        <w:rPr>
          <w:rFonts w:cstheme="minorHAnsi"/>
        </w:rPr>
        <w:t xml:space="preserve"> about their ri</w:t>
      </w:r>
      <w:r w:rsidRPr="00C71521">
        <w:rPr>
          <w:rFonts w:cstheme="minorHAnsi"/>
        </w:rPr>
        <w:t>ghts and entitlements.  They are</w:t>
      </w:r>
      <w:r w:rsidR="00DF3746" w:rsidRPr="00C71521">
        <w:rPr>
          <w:rFonts w:cstheme="minorHAnsi"/>
        </w:rPr>
        <w:t xml:space="preserve"> wary</w:t>
      </w:r>
      <w:r w:rsidRPr="00C71521">
        <w:rPr>
          <w:rFonts w:cstheme="minorHAnsi"/>
        </w:rPr>
        <w:t xml:space="preserve"> of making inquiries or requesting information from concerned government departments or officials on such things</w:t>
      </w:r>
      <w:r w:rsidR="007C0DE8" w:rsidRPr="00C71521">
        <w:rPr>
          <w:rFonts w:cstheme="minorHAnsi"/>
        </w:rPr>
        <w:t xml:space="preserve">. </w:t>
      </w:r>
      <w:r w:rsidR="00625390" w:rsidRPr="00C71521">
        <w:rPr>
          <w:rFonts w:cstheme="minorHAnsi"/>
        </w:rPr>
        <w:t xml:space="preserve"> </w:t>
      </w:r>
      <w:r w:rsidR="00D82B6E" w:rsidRPr="00C71521">
        <w:rPr>
          <w:rFonts w:cstheme="minorHAnsi"/>
        </w:rPr>
        <w:t>From</w:t>
      </w:r>
      <w:r w:rsidR="00164631" w:rsidRPr="00C71521">
        <w:rPr>
          <w:rFonts w:cstheme="minorHAnsi"/>
        </w:rPr>
        <w:t xml:space="preserve"> experience, each time they would approach concerned officials on details of any program, these officials would tell them, “Y</w:t>
      </w:r>
      <w:r w:rsidR="00DF3746" w:rsidRPr="00C71521">
        <w:rPr>
          <w:rFonts w:cstheme="minorHAnsi"/>
        </w:rPr>
        <w:t>ou don’t need to know all the</w:t>
      </w:r>
      <w:r w:rsidR="00164631" w:rsidRPr="00C71521">
        <w:rPr>
          <w:rFonts w:cstheme="minorHAnsi"/>
        </w:rPr>
        <w:t>se things.”</w:t>
      </w:r>
      <w:r w:rsidR="00DF3746" w:rsidRPr="00C71521">
        <w:rPr>
          <w:rFonts w:cstheme="minorHAnsi"/>
        </w:rPr>
        <w:t xml:space="preserve"> Jolly Begam</w:t>
      </w:r>
      <w:r w:rsidR="00164631" w:rsidRPr="00C71521">
        <w:rPr>
          <w:rFonts w:cstheme="minorHAnsi"/>
        </w:rPr>
        <w:t>, 55,</w:t>
      </w:r>
      <w:r w:rsidR="00DF3746" w:rsidRPr="00C71521">
        <w:rPr>
          <w:rFonts w:cstheme="minorHAnsi"/>
        </w:rPr>
        <w:t xml:space="preserve"> from </w:t>
      </w:r>
      <w:r w:rsidR="00164631" w:rsidRPr="00C71521">
        <w:rPr>
          <w:rFonts w:cstheme="minorHAnsi"/>
        </w:rPr>
        <w:t>Puiyagari village said,</w:t>
      </w:r>
      <w:r w:rsidR="00DF3746" w:rsidRPr="00C71521">
        <w:rPr>
          <w:rFonts w:cstheme="minorHAnsi"/>
        </w:rPr>
        <w:t xml:space="preserve"> ‘Union Parishad </w:t>
      </w:r>
      <w:r w:rsidR="00164631" w:rsidRPr="00C71521">
        <w:rPr>
          <w:rFonts w:cstheme="minorHAnsi"/>
        </w:rPr>
        <w:t>(</w:t>
      </w:r>
      <w:r w:rsidR="00DF3746" w:rsidRPr="00C71521">
        <w:rPr>
          <w:rFonts w:cstheme="minorHAnsi"/>
        </w:rPr>
        <w:t>bottom level local government structure) is not suppo</w:t>
      </w:r>
      <w:r w:rsidR="00164631" w:rsidRPr="00C71521">
        <w:rPr>
          <w:rFonts w:cstheme="minorHAnsi"/>
        </w:rPr>
        <w:t>rtive of</w:t>
      </w:r>
      <w:r w:rsidR="00D82B6E" w:rsidRPr="00C71521">
        <w:rPr>
          <w:rFonts w:cstheme="minorHAnsi"/>
        </w:rPr>
        <w:t xml:space="preserve"> us</w:t>
      </w:r>
      <w:r w:rsidR="00DF3746" w:rsidRPr="00C71521">
        <w:rPr>
          <w:rFonts w:cstheme="minorHAnsi"/>
        </w:rPr>
        <w:t>.</w:t>
      </w:r>
      <w:r w:rsidR="00D82B6E" w:rsidRPr="00C71521">
        <w:rPr>
          <w:rFonts w:cstheme="minorHAnsi"/>
        </w:rPr>
        <w:t>”</w:t>
      </w:r>
      <w:r w:rsidR="00DF3746" w:rsidRPr="00C71521">
        <w:rPr>
          <w:rFonts w:cstheme="minorHAnsi"/>
        </w:rPr>
        <w:t xml:space="preserve">  </w:t>
      </w:r>
    </w:p>
    <w:p w14:paraId="76BD630B" w14:textId="77777777" w:rsidR="00D82B6E" w:rsidRPr="00C71521" w:rsidRDefault="00D82B6E" w:rsidP="003C14DB">
      <w:pPr>
        <w:spacing w:after="0" w:line="240" w:lineRule="auto"/>
        <w:jc w:val="both"/>
        <w:rPr>
          <w:rFonts w:cstheme="minorHAnsi"/>
        </w:rPr>
      </w:pPr>
    </w:p>
    <w:p w14:paraId="5A8DA211" w14:textId="77777777" w:rsidR="00126E85" w:rsidRPr="00C71521" w:rsidRDefault="0032092F" w:rsidP="003C14DB">
      <w:pPr>
        <w:spacing w:after="0" w:line="240" w:lineRule="auto"/>
        <w:jc w:val="both"/>
        <w:rPr>
          <w:rFonts w:cstheme="minorHAnsi"/>
        </w:rPr>
      </w:pPr>
      <w:r w:rsidRPr="00C71521">
        <w:rPr>
          <w:rFonts w:cstheme="minorHAnsi"/>
        </w:rPr>
        <w:t>Allocated opportunities</w:t>
      </w:r>
      <w:r w:rsidR="00DC12B5" w:rsidRPr="00C71521">
        <w:rPr>
          <w:rFonts w:cstheme="minorHAnsi"/>
        </w:rPr>
        <w:t xml:space="preserve"> and entitlements </w:t>
      </w:r>
      <w:r w:rsidR="006A5547" w:rsidRPr="00C71521">
        <w:rPr>
          <w:rFonts w:cstheme="minorHAnsi"/>
        </w:rPr>
        <w:t>are</w:t>
      </w:r>
      <w:r w:rsidR="00DC12B5" w:rsidRPr="00C71521">
        <w:rPr>
          <w:rFonts w:cstheme="minorHAnsi"/>
        </w:rPr>
        <w:t xml:space="preserve"> out </w:t>
      </w:r>
      <w:r w:rsidR="00CE07D8" w:rsidRPr="00C71521">
        <w:rPr>
          <w:rFonts w:cstheme="minorHAnsi"/>
        </w:rPr>
        <w:t>of</w:t>
      </w:r>
      <w:r w:rsidR="00D82B6E" w:rsidRPr="00C71521">
        <w:rPr>
          <w:rFonts w:cstheme="minorHAnsi"/>
        </w:rPr>
        <w:t xml:space="preserve"> the farmers’</w:t>
      </w:r>
      <w:r w:rsidR="00CE07D8" w:rsidRPr="00C71521">
        <w:rPr>
          <w:rFonts w:cstheme="minorHAnsi"/>
        </w:rPr>
        <w:t xml:space="preserve"> </w:t>
      </w:r>
      <w:r w:rsidR="00DC12B5" w:rsidRPr="00C71521">
        <w:rPr>
          <w:rFonts w:cstheme="minorHAnsi"/>
        </w:rPr>
        <w:t>reach</w:t>
      </w:r>
      <w:r w:rsidR="006C3F4C" w:rsidRPr="00C71521">
        <w:rPr>
          <w:rFonts w:cstheme="minorHAnsi"/>
        </w:rPr>
        <w:t xml:space="preserve">. </w:t>
      </w:r>
      <w:r w:rsidR="00447B58" w:rsidRPr="00C71521">
        <w:rPr>
          <w:rFonts w:cstheme="minorHAnsi"/>
        </w:rPr>
        <w:t>The</w:t>
      </w:r>
      <w:r w:rsidR="009564D9" w:rsidRPr="00C71521">
        <w:rPr>
          <w:rFonts w:cstheme="minorHAnsi"/>
        </w:rPr>
        <w:t xml:space="preserve"> </w:t>
      </w:r>
      <w:r w:rsidR="00447B58" w:rsidRPr="00C71521">
        <w:rPr>
          <w:rFonts w:cstheme="minorHAnsi"/>
        </w:rPr>
        <w:t>governance system is so</w:t>
      </w:r>
      <w:r w:rsidR="009564D9" w:rsidRPr="00C71521">
        <w:rPr>
          <w:rFonts w:cstheme="minorHAnsi"/>
        </w:rPr>
        <w:t xml:space="preserve"> </w:t>
      </w:r>
      <w:r w:rsidR="00447B58" w:rsidRPr="00C71521">
        <w:rPr>
          <w:rFonts w:cstheme="minorHAnsi"/>
        </w:rPr>
        <w:t>fractured</w:t>
      </w:r>
      <w:r w:rsidR="009564D9" w:rsidRPr="00C71521">
        <w:rPr>
          <w:rFonts w:cstheme="minorHAnsi"/>
        </w:rPr>
        <w:t xml:space="preserve"> </w:t>
      </w:r>
      <w:r w:rsidR="00447B58" w:rsidRPr="00C71521">
        <w:rPr>
          <w:rFonts w:cstheme="minorHAnsi"/>
        </w:rPr>
        <w:t>that government</w:t>
      </w:r>
      <w:r w:rsidR="00AE2E80" w:rsidRPr="00C71521">
        <w:rPr>
          <w:rFonts w:cstheme="minorHAnsi"/>
        </w:rPr>
        <w:t>-</w:t>
      </w:r>
      <w:r w:rsidR="00447B58" w:rsidRPr="00C71521">
        <w:rPr>
          <w:rFonts w:cstheme="minorHAnsi"/>
        </w:rPr>
        <w:t xml:space="preserve">provided benefits or assistance do not reach the poor, marginalized and vulnerable groups. </w:t>
      </w:r>
      <w:r w:rsidR="00AE2E80" w:rsidRPr="00C71521">
        <w:rPr>
          <w:rFonts w:cstheme="minorHAnsi"/>
        </w:rPr>
        <w:t xml:space="preserve"> For examples, </w:t>
      </w:r>
      <w:r w:rsidR="00AE2E80" w:rsidRPr="00C71521">
        <w:rPr>
          <w:rFonts w:cstheme="minorHAnsi"/>
          <w:i/>
        </w:rPr>
        <w:t>k</w:t>
      </w:r>
      <w:r w:rsidR="00E13CCE" w:rsidRPr="00C71521">
        <w:rPr>
          <w:rFonts w:cstheme="minorHAnsi"/>
          <w:i/>
        </w:rPr>
        <w:t>has</w:t>
      </w:r>
      <w:r w:rsidR="00E13CCE" w:rsidRPr="00C71521">
        <w:rPr>
          <w:rFonts w:cstheme="minorHAnsi"/>
        </w:rPr>
        <w:t xml:space="preserve"> land</w:t>
      </w:r>
      <w:r w:rsidR="00447B58" w:rsidRPr="00C71521">
        <w:rPr>
          <w:rFonts w:cstheme="minorHAnsi"/>
        </w:rPr>
        <w:t>s</w:t>
      </w:r>
      <w:r w:rsidR="00E13CCE" w:rsidRPr="00C71521">
        <w:rPr>
          <w:rFonts w:cstheme="minorHAnsi"/>
        </w:rPr>
        <w:t xml:space="preserve"> and water</w:t>
      </w:r>
      <w:r w:rsidR="00AE2E80" w:rsidRPr="00C71521">
        <w:rPr>
          <w:rFonts w:cstheme="minorHAnsi"/>
        </w:rPr>
        <w:t xml:space="preserve"> </w:t>
      </w:r>
      <w:r w:rsidR="00E13CCE" w:rsidRPr="00C71521">
        <w:rPr>
          <w:rFonts w:cstheme="minorHAnsi"/>
        </w:rPr>
        <w:t xml:space="preserve">bodies are owned by </w:t>
      </w:r>
      <w:r w:rsidR="00AE2E80" w:rsidRPr="00C71521">
        <w:rPr>
          <w:rFonts w:cstheme="minorHAnsi"/>
        </w:rPr>
        <w:t xml:space="preserve">powerful sectors of </w:t>
      </w:r>
      <w:r w:rsidR="00447B58" w:rsidRPr="00C71521">
        <w:rPr>
          <w:rFonts w:cstheme="minorHAnsi"/>
        </w:rPr>
        <w:t>society;</w:t>
      </w:r>
      <w:r w:rsidR="00E13CCE" w:rsidRPr="00C71521">
        <w:rPr>
          <w:rFonts w:cstheme="minorHAnsi"/>
        </w:rPr>
        <w:t xml:space="preserve"> </w:t>
      </w:r>
      <w:r w:rsidR="00377934" w:rsidRPr="00C71521">
        <w:rPr>
          <w:rFonts w:cstheme="minorHAnsi"/>
        </w:rPr>
        <w:t xml:space="preserve">subsidies are grabbed by </w:t>
      </w:r>
      <w:r w:rsidR="00AE2E80" w:rsidRPr="00C71521">
        <w:rPr>
          <w:rFonts w:cstheme="minorHAnsi"/>
        </w:rPr>
        <w:t>middle and big farmers</w:t>
      </w:r>
      <w:r w:rsidR="007E6540" w:rsidRPr="00C71521">
        <w:rPr>
          <w:rFonts w:cstheme="minorHAnsi"/>
        </w:rPr>
        <w:t>,</w:t>
      </w:r>
      <w:r w:rsidR="00AE2E80" w:rsidRPr="00C71521">
        <w:rPr>
          <w:rFonts w:cstheme="minorHAnsi"/>
        </w:rPr>
        <w:t xml:space="preserve"> and</w:t>
      </w:r>
      <w:r w:rsidR="007E6540" w:rsidRPr="00C71521">
        <w:rPr>
          <w:rFonts w:cstheme="minorHAnsi"/>
        </w:rPr>
        <w:t xml:space="preserve"> </w:t>
      </w:r>
      <w:r w:rsidR="00AE2E80" w:rsidRPr="00C71521">
        <w:rPr>
          <w:rFonts w:cstheme="minorHAnsi"/>
        </w:rPr>
        <w:t xml:space="preserve">tenure </w:t>
      </w:r>
      <w:r w:rsidR="00447B58" w:rsidRPr="00C71521">
        <w:rPr>
          <w:rFonts w:cstheme="minorHAnsi"/>
        </w:rPr>
        <w:t xml:space="preserve">rights </w:t>
      </w:r>
      <w:r w:rsidR="007E6540" w:rsidRPr="00C71521">
        <w:rPr>
          <w:rFonts w:cstheme="minorHAnsi"/>
        </w:rPr>
        <w:t>are</w:t>
      </w:r>
      <w:r w:rsidR="00AE2E80" w:rsidRPr="00C71521">
        <w:rPr>
          <w:rFonts w:cstheme="minorHAnsi"/>
        </w:rPr>
        <w:t xml:space="preserve"> disrespected </w:t>
      </w:r>
      <w:r w:rsidR="004B7922" w:rsidRPr="00C71521">
        <w:rPr>
          <w:rFonts w:cstheme="minorHAnsi"/>
        </w:rPr>
        <w:t>b</w:t>
      </w:r>
      <w:r w:rsidR="00126E85" w:rsidRPr="00C71521">
        <w:rPr>
          <w:rFonts w:cstheme="minorHAnsi"/>
        </w:rPr>
        <w:t xml:space="preserve">y grassroots level duty bearers. </w:t>
      </w:r>
    </w:p>
    <w:p w14:paraId="068F56CC" w14:textId="77777777" w:rsidR="00DC12B5" w:rsidRPr="00C71521" w:rsidRDefault="00DC12B5" w:rsidP="003C14DB">
      <w:pPr>
        <w:spacing w:after="0" w:line="240" w:lineRule="auto"/>
        <w:jc w:val="both"/>
        <w:rPr>
          <w:rFonts w:cstheme="minorHAnsi"/>
        </w:rPr>
      </w:pPr>
    </w:p>
    <w:p w14:paraId="440183CF" w14:textId="77777777" w:rsidR="008431E3" w:rsidRPr="00C71521" w:rsidRDefault="008431E3" w:rsidP="003C14DB">
      <w:pPr>
        <w:pStyle w:val="Default"/>
        <w:jc w:val="both"/>
        <w:rPr>
          <w:rFonts w:asciiTheme="minorHAnsi" w:hAnsiTheme="minorHAnsi" w:cstheme="minorHAnsi"/>
          <w:color w:val="auto"/>
          <w:sz w:val="22"/>
          <w:szCs w:val="22"/>
        </w:rPr>
      </w:pPr>
      <w:r w:rsidRPr="00C71521">
        <w:rPr>
          <w:rFonts w:asciiTheme="minorHAnsi" w:hAnsiTheme="minorHAnsi" w:cstheme="minorHAnsi"/>
          <w:b/>
          <w:bCs/>
          <w:color w:val="auto"/>
          <w:sz w:val="22"/>
          <w:szCs w:val="22"/>
        </w:rPr>
        <w:t xml:space="preserve">E. Policy Recommendations </w:t>
      </w:r>
    </w:p>
    <w:p w14:paraId="092A82C8" w14:textId="77777777" w:rsidR="008431E3" w:rsidRPr="00C71521" w:rsidRDefault="008431E3" w:rsidP="003C14DB">
      <w:pPr>
        <w:pStyle w:val="Default"/>
        <w:jc w:val="both"/>
        <w:rPr>
          <w:rFonts w:asciiTheme="minorHAnsi" w:hAnsiTheme="minorHAnsi" w:cstheme="minorHAnsi"/>
          <w:color w:val="auto"/>
          <w:sz w:val="22"/>
          <w:szCs w:val="22"/>
        </w:rPr>
      </w:pPr>
      <w:r w:rsidRPr="00C71521">
        <w:rPr>
          <w:rFonts w:asciiTheme="minorHAnsi" w:hAnsiTheme="minorHAnsi" w:cstheme="minorHAnsi"/>
          <w:color w:val="auto"/>
          <w:sz w:val="22"/>
          <w:szCs w:val="22"/>
        </w:rPr>
        <w:t xml:space="preserve"> </w:t>
      </w:r>
    </w:p>
    <w:p w14:paraId="3EE7D952" w14:textId="77777777" w:rsidR="002613C3" w:rsidRPr="00C71521" w:rsidRDefault="00AE2E80" w:rsidP="003C14DB">
      <w:pPr>
        <w:spacing w:after="0" w:line="240" w:lineRule="auto"/>
        <w:jc w:val="both"/>
        <w:rPr>
          <w:rFonts w:cstheme="minorHAnsi"/>
        </w:rPr>
      </w:pPr>
      <w:r w:rsidRPr="00C71521">
        <w:rPr>
          <w:rFonts w:cstheme="minorHAnsi"/>
        </w:rPr>
        <w:t>Given the above, this policy brief has the following recommendations</w:t>
      </w:r>
      <w:r w:rsidR="007B2C39" w:rsidRPr="00C71521">
        <w:rPr>
          <w:rFonts w:cstheme="minorHAnsi"/>
        </w:rPr>
        <w:t xml:space="preserve"> </w:t>
      </w:r>
      <w:r w:rsidR="00AD0F0D" w:rsidRPr="00C71521">
        <w:rPr>
          <w:rFonts w:cstheme="minorHAnsi"/>
        </w:rPr>
        <w:t>to</w:t>
      </w:r>
      <w:r w:rsidR="007B2C39" w:rsidRPr="00C71521">
        <w:rPr>
          <w:rFonts w:cstheme="minorHAnsi"/>
        </w:rPr>
        <w:t xml:space="preserve"> the government</w:t>
      </w:r>
      <w:r w:rsidRPr="00C71521">
        <w:rPr>
          <w:rFonts w:cstheme="minorHAnsi"/>
        </w:rPr>
        <w:t>:</w:t>
      </w:r>
    </w:p>
    <w:p w14:paraId="5F88EE23" w14:textId="77777777" w:rsidR="002613C3" w:rsidRPr="00C71521" w:rsidRDefault="007B2C39" w:rsidP="003C14DB">
      <w:pPr>
        <w:pStyle w:val="ListParagraph"/>
        <w:numPr>
          <w:ilvl w:val="0"/>
          <w:numId w:val="14"/>
        </w:numPr>
        <w:spacing w:after="0" w:line="240" w:lineRule="auto"/>
        <w:jc w:val="both"/>
        <w:rPr>
          <w:rFonts w:cstheme="minorHAnsi"/>
        </w:rPr>
      </w:pPr>
      <w:r w:rsidRPr="00C71521">
        <w:rPr>
          <w:rFonts w:cstheme="minorHAnsi"/>
        </w:rPr>
        <w:t>D</w:t>
      </w:r>
      <w:r w:rsidR="00AE2E80" w:rsidRPr="00C71521">
        <w:rPr>
          <w:rFonts w:cstheme="minorHAnsi"/>
        </w:rPr>
        <w:t xml:space="preserve">evelop a </w:t>
      </w:r>
      <w:r w:rsidR="00DF3746" w:rsidRPr="00C71521">
        <w:rPr>
          <w:rFonts w:cstheme="minorHAnsi"/>
        </w:rPr>
        <w:t>transparent,</w:t>
      </w:r>
      <w:r w:rsidR="002613C3" w:rsidRPr="00C71521">
        <w:rPr>
          <w:rFonts w:cstheme="minorHAnsi"/>
        </w:rPr>
        <w:t xml:space="preserve"> accountable</w:t>
      </w:r>
      <w:r w:rsidR="00DF3746" w:rsidRPr="00C71521">
        <w:rPr>
          <w:rFonts w:cstheme="minorHAnsi"/>
        </w:rPr>
        <w:t xml:space="preserve"> and responsible</w:t>
      </w:r>
      <w:r w:rsidR="00AE2E80" w:rsidRPr="00C71521">
        <w:rPr>
          <w:rFonts w:cstheme="minorHAnsi"/>
        </w:rPr>
        <w:t xml:space="preserve"> governance system </w:t>
      </w:r>
      <w:r w:rsidR="00DF3746" w:rsidRPr="00C71521">
        <w:rPr>
          <w:rFonts w:cstheme="minorHAnsi"/>
        </w:rPr>
        <w:t xml:space="preserve">to allow the poor, marginalized and </w:t>
      </w:r>
      <w:r w:rsidR="002613C3" w:rsidRPr="00C71521">
        <w:rPr>
          <w:rFonts w:cstheme="minorHAnsi"/>
        </w:rPr>
        <w:t>vulnerable groups to obtain all</w:t>
      </w:r>
      <w:r w:rsidR="003C14DB" w:rsidRPr="00C71521">
        <w:rPr>
          <w:rFonts w:cstheme="minorHAnsi"/>
        </w:rPr>
        <w:t xml:space="preserve"> government-provided</w:t>
      </w:r>
      <w:r w:rsidR="002613C3" w:rsidRPr="00C71521">
        <w:rPr>
          <w:rFonts w:cstheme="minorHAnsi"/>
        </w:rPr>
        <w:t xml:space="preserve"> benefits. </w:t>
      </w:r>
    </w:p>
    <w:p w14:paraId="23249C45" w14:textId="77777777" w:rsidR="002613C3" w:rsidRPr="00C71521" w:rsidRDefault="002613C3" w:rsidP="003C14DB">
      <w:pPr>
        <w:pStyle w:val="ListParagraph"/>
        <w:spacing w:after="0" w:line="240" w:lineRule="auto"/>
        <w:jc w:val="both"/>
        <w:rPr>
          <w:rFonts w:cstheme="minorHAnsi"/>
        </w:rPr>
      </w:pPr>
    </w:p>
    <w:p w14:paraId="4E8BB797" w14:textId="77777777" w:rsidR="007B2C39" w:rsidRPr="00C71521" w:rsidRDefault="007B2C39" w:rsidP="003C14DB">
      <w:pPr>
        <w:pStyle w:val="ListParagraph"/>
        <w:numPr>
          <w:ilvl w:val="0"/>
          <w:numId w:val="14"/>
        </w:numPr>
        <w:spacing w:after="0" w:line="240" w:lineRule="auto"/>
        <w:jc w:val="both"/>
        <w:rPr>
          <w:rFonts w:cstheme="minorHAnsi"/>
        </w:rPr>
      </w:pPr>
      <w:r w:rsidRPr="00C71521">
        <w:rPr>
          <w:rFonts w:cstheme="minorHAnsi"/>
        </w:rPr>
        <w:lastRenderedPageBreak/>
        <w:t>Have</w:t>
      </w:r>
      <w:r w:rsidR="00DF3746" w:rsidRPr="00C71521">
        <w:rPr>
          <w:rFonts w:cstheme="minorHAnsi"/>
        </w:rPr>
        <w:t xml:space="preserve"> the</w:t>
      </w:r>
      <w:r w:rsidR="002613C3" w:rsidRPr="00C71521">
        <w:rPr>
          <w:rFonts w:cstheme="minorHAnsi"/>
        </w:rPr>
        <w:t xml:space="preserve"> lone responsibility to all</w:t>
      </w:r>
      <w:r w:rsidR="00DF3746" w:rsidRPr="00C71521">
        <w:rPr>
          <w:rFonts w:cstheme="minorHAnsi"/>
        </w:rPr>
        <w:t xml:space="preserve">ocate subsidies, make provisions or pass </w:t>
      </w:r>
      <w:r w:rsidR="002613C3" w:rsidRPr="00C71521">
        <w:rPr>
          <w:rFonts w:cstheme="minorHAnsi"/>
        </w:rPr>
        <w:t xml:space="preserve">laws to advance </w:t>
      </w:r>
      <w:r w:rsidR="00DF3746" w:rsidRPr="00C71521">
        <w:rPr>
          <w:rFonts w:cstheme="minorHAnsi"/>
        </w:rPr>
        <w:t xml:space="preserve">the human </w:t>
      </w:r>
      <w:r w:rsidR="003C14DB" w:rsidRPr="00C71521">
        <w:rPr>
          <w:rFonts w:cstheme="minorHAnsi"/>
        </w:rPr>
        <w:t xml:space="preserve">rights </w:t>
      </w:r>
      <w:r w:rsidR="00DF3746" w:rsidRPr="00C71521">
        <w:rPr>
          <w:rFonts w:cstheme="minorHAnsi"/>
        </w:rPr>
        <w:t>and legitimate tenure rights of the poor, marginalized and vulnerable groups</w:t>
      </w:r>
      <w:r w:rsidR="002613C3" w:rsidRPr="00C71521">
        <w:rPr>
          <w:rFonts w:cstheme="minorHAnsi"/>
        </w:rPr>
        <w:t xml:space="preserve">. </w:t>
      </w:r>
      <w:r w:rsidR="00BC6951" w:rsidRPr="00C71521">
        <w:rPr>
          <w:rFonts w:cstheme="minorHAnsi"/>
        </w:rPr>
        <w:t xml:space="preserve"> </w:t>
      </w:r>
    </w:p>
    <w:p w14:paraId="610F025B" w14:textId="77777777" w:rsidR="007B2C39" w:rsidRPr="00C71521" w:rsidRDefault="007B2C39" w:rsidP="003C14DB">
      <w:pPr>
        <w:pStyle w:val="ListParagraph"/>
        <w:spacing w:after="0" w:line="240" w:lineRule="auto"/>
        <w:rPr>
          <w:rFonts w:cstheme="minorHAnsi"/>
        </w:rPr>
      </w:pPr>
    </w:p>
    <w:p w14:paraId="17DA497C" w14:textId="77777777" w:rsidR="002613C3" w:rsidRPr="00C71521" w:rsidRDefault="007B2C39" w:rsidP="003C14DB">
      <w:pPr>
        <w:pStyle w:val="ListParagraph"/>
        <w:numPr>
          <w:ilvl w:val="0"/>
          <w:numId w:val="14"/>
        </w:numPr>
        <w:spacing w:after="0" w:line="240" w:lineRule="auto"/>
        <w:jc w:val="both"/>
        <w:rPr>
          <w:rFonts w:cstheme="minorHAnsi"/>
        </w:rPr>
      </w:pPr>
      <w:r w:rsidRPr="00C71521">
        <w:rPr>
          <w:rFonts w:cstheme="minorHAnsi"/>
        </w:rPr>
        <w:t>D</w:t>
      </w:r>
      <w:r w:rsidR="00DF3746" w:rsidRPr="00C71521">
        <w:rPr>
          <w:rFonts w:cstheme="minorHAnsi"/>
        </w:rPr>
        <w:t>evelop a</w:t>
      </w:r>
      <w:r w:rsidR="002613C3" w:rsidRPr="00C71521">
        <w:rPr>
          <w:rFonts w:cstheme="minorHAnsi"/>
        </w:rPr>
        <w:t xml:space="preserve"> mechanism</w:t>
      </w:r>
      <w:r w:rsidR="00DF3746" w:rsidRPr="00C71521">
        <w:rPr>
          <w:rFonts w:cstheme="minorHAnsi"/>
        </w:rPr>
        <w:t xml:space="preserve"> on the implementation of programs and laws </w:t>
      </w:r>
      <w:r w:rsidR="002613C3" w:rsidRPr="00C71521">
        <w:rPr>
          <w:rFonts w:cstheme="minorHAnsi"/>
        </w:rPr>
        <w:t xml:space="preserve">at </w:t>
      </w:r>
      <w:r w:rsidR="00BC6951" w:rsidRPr="00C71521">
        <w:rPr>
          <w:rFonts w:cstheme="minorHAnsi"/>
        </w:rPr>
        <w:t xml:space="preserve">the </w:t>
      </w:r>
      <w:r w:rsidR="00DF3746" w:rsidRPr="00C71521">
        <w:rPr>
          <w:rFonts w:cstheme="minorHAnsi"/>
        </w:rPr>
        <w:t>grassroots level</w:t>
      </w:r>
      <w:r w:rsidR="002613C3" w:rsidRPr="00C71521">
        <w:rPr>
          <w:rFonts w:cstheme="minorHAnsi"/>
        </w:rPr>
        <w:t xml:space="preserve">. </w:t>
      </w:r>
      <w:r w:rsidR="00BC6951" w:rsidRPr="00C71521">
        <w:rPr>
          <w:rFonts w:cstheme="minorHAnsi"/>
        </w:rPr>
        <w:t xml:space="preserve"> </w:t>
      </w:r>
      <w:r w:rsidR="00AD0F0D" w:rsidRPr="00C71521">
        <w:rPr>
          <w:rFonts w:cstheme="minorHAnsi"/>
        </w:rPr>
        <w:t>Posture a pro-poor and pro-people attitude</w:t>
      </w:r>
      <w:r w:rsidR="003C14DB" w:rsidRPr="00C71521">
        <w:rPr>
          <w:rFonts w:cstheme="minorHAnsi"/>
        </w:rPr>
        <w:t xml:space="preserve"> towards</w:t>
      </w:r>
      <w:r w:rsidR="00BC6951" w:rsidRPr="00C71521">
        <w:rPr>
          <w:rFonts w:cstheme="minorHAnsi"/>
        </w:rPr>
        <w:t xml:space="preserve"> marginalized and vulnerable groups</w:t>
      </w:r>
      <w:r w:rsidR="00AD0F0D" w:rsidRPr="00C71521">
        <w:rPr>
          <w:rFonts w:cstheme="minorHAnsi"/>
        </w:rPr>
        <w:t>.</w:t>
      </w:r>
      <w:r w:rsidR="002613C3" w:rsidRPr="00C71521">
        <w:rPr>
          <w:rFonts w:cstheme="minorHAnsi"/>
        </w:rPr>
        <w:t xml:space="preserve"> </w:t>
      </w:r>
    </w:p>
    <w:p w14:paraId="2C41C728" w14:textId="77777777" w:rsidR="002613C3" w:rsidRPr="00C71521" w:rsidRDefault="002613C3" w:rsidP="003C14DB">
      <w:pPr>
        <w:pStyle w:val="ListParagraph"/>
        <w:spacing w:after="0" w:line="240" w:lineRule="auto"/>
        <w:jc w:val="both"/>
        <w:rPr>
          <w:rFonts w:cstheme="minorHAnsi"/>
        </w:rPr>
      </w:pPr>
    </w:p>
    <w:p w14:paraId="72820A57" w14:textId="77777777" w:rsidR="00AD0F0D" w:rsidRPr="00C71521" w:rsidRDefault="00AD0F0D" w:rsidP="003C14DB">
      <w:pPr>
        <w:pStyle w:val="ListParagraph"/>
        <w:numPr>
          <w:ilvl w:val="0"/>
          <w:numId w:val="14"/>
        </w:numPr>
        <w:spacing w:after="0" w:line="240" w:lineRule="auto"/>
        <w:jc w:val="both"/>
        <w:rPr>
          <w:rFonts w:cstheme="minorHAnsi"/>
        </w:rPr>
      </w:pPr>
      <w:r w:rsidRPr="00C71521">
        <w:rPr>
          <w:rFonts w:cstheme="minorHAnsi"/>
        </w:rPr>
        <w:t>R</w:t>
      </w:r>
      <w:r w:rsidR="00BC6951" w:rsidRPr="00C71521">
        <w:rPr>
          <w:rFonts w:cstheme="minorHAnsi"/>
        </w:rPr>
        <w:t>egulate and approve prices of agricultural products set by a</w:t>
      </w:r>
      <w:r w:rsidR="002613C3" w:rsidRPr="00C71521">
        <w:rPr>
          <w:rFonts w:cstheme="minorHAnsi"/>
        </w:rPr>
        <w:t>gro-companies</w:t>
      </w:r>
      <w:r w:rsidR="007B2C39" w:rsidRPr="00C71521">
        <w:rPr>
          <w:rFonts w:cstheme="minorHAnsi"/>
        </w:rPr>
        <w:t>, monitor quality of seeds sold, and</w:t>
      </w:r>
      <w:r w:rsidRPr="00C71521">
        <w:rPr>
          <w:rFonts w:cstheme="minorHAnsi"/>
        </w:rPr>
        <w:t xml:space="preserve"> provide</w:t>
      </w:r>
      <w:r w:rsidR="007B2C39" w:rsidRPr="00C71521">
        <w:rPr>
          <w:rFonts w:cstheme="minorHAnsi"/>
        </w:rPr>
        <w:t xml:space="preserve"> compensa</w:t>
      </w:r>
      <w:r w:rsidRPr="00C71521">
        <w:rPr>
          <w:rFonts w:cstheme="minorHAnsi"/>
        </w:rPr>
        <w:t xml:space="preserve">tion </w:t>
      </w:r>
      <w:r w:rsidR="007B2C39" w:rsidRPr="00C71521">
        <w:rPr>
          <w:rFonts w:cstheme="minorHAnsi"/>
        </w:rPr>
        <w:t xml:space="preserve">when </w:t>
      </w:r>
      <w:r w:rsidRPr="00C71521">
        <w:rPr>
          <w:rFonts w:cstheme="minorHAnsi"/>
        </w:rPr>
        <w:t>farmers incur</w:t>
      </w:r>
      <w:r w:rsidR="007B2C39" w:rsidRPr="00C71521">
        <w:rPr>
          <w:rFonts w:cstheme="minorHAnsi"/>
        </w:rPr>
        <w:t xml:space="preserve"> losses due to substandard products of agro-companies. </w:t>
      </w:r>
    </w:p>
    <w:p w14:paraId="01D3B062" w14:textId="77777777" w:rsidR="00AD0F0D" w:rsidRPr="00C71521" w:rsidRDefault="00AD0F0D" w:rsidP="003C14DB">
      <w:pPr>
        <w:pStyle w:val="ListParagraph"/>
        <w:spacing w:after="0" w:line="240" w:lineRule="auto"/>
        <w:rPr>
          <w:rFonts w:cstheme="minorHAnsi"/>
        </w:rPr>
      </w:pPr>
    </w:p>
    <w:p w14:paraId="31224DFC" w14:textId="77777777" w:rsidR="002613C3" w:rsidRPr="00C71521" w:rsidRDefault="00AD0F0D" w:rsidP="003C14DB">
      <w:pPr>
        <w:pStyle w:val="ListParagraph"/>
        <w:numPr>
          <w:ilvl w:val="0"/>
          <w:numId w:val="14"/>
        </w:numPr>
        <w:spacing w:after="0" w:line="240" w:lineRule="auto"/>
        <w:jc w:val="both"/>
        <w:rPr>
          <w:rFonts w:cstheme="minorHAnsi"/>
        </w:rPr>
      </w:pPr>
      <w:r w:rsidRPr="00C71521">
        <w:rPr>
          <w:rFonts w:cstheme="minorHAnsi"/>
        </w:rPr>
        <w:t>M</w:t>
      </w:r>
      <w:r w:rsidR="007B2C39" w:rsidRPr="00C71521">
        <w:rPr>
          <w:rFonts w:cstheme="minorHAnsi"/>
        </w:rPr>
        <w:t xml:space="preserve">onitor and regulate </w:t>
      </w:r>
      <w:r w:rsidR="003C14DB" w:rsidRPr="00C71521">
        <w:rPr>
          <w:rFonts w:cstheme="minorHAnsi"/>
        </w:rPr>
        <w:t xml:space="preserve">the </w:t>
      </w:r>
      <w:r w:rsidR="007B2C39" w:rsidRPr="00C71521">
        <w:rPr>
          <w:rFonts w:cstheme="minorHAnsi"/>
        </w:rPr>
        <w:t>weekly installment system of</w:t>
      </w:r>
      <w:r w:rsidR="003C14DB" w:rsidRPr="00C71521">
        <w:rPr>
          <w:rFonts w:cstheme="minorHAnsi"/>
        </w:rPr>
        <w:t xml:space="preserve"> NGO-initiated micro credit programs.</w:t>
      </w:r>
    </w:p>
    <w:p w14:paraId="0C1680BD" w14:textId="77777777" w:rsidR="007B2C39" w:rsidRPr="00C71521" w:rsidRDefault="007B2C39" w:rsidP="003C14DB">
      <w:pPr>
        <w:spacing w:after="0" w:line="240" w:lineRule="auto"/>
        <w:jc w:val="both"/>
        <w:rPr>
          <w:rFonts w:cstheme="minorHAnsi"/>
        </w:rPr>
      </w:pPr>
    </w:p>
    <w:p w14:paraId="56558204" w14:textId="77777777" w:rsidR="002613C3" w:rsidRPr="00C71521" w:rsidRDefault="00AD0F0D" w:rsidP="003C14DB">
      <w:pPr>
        <w:pStyle w:val="ListParagraph"/>
        <w:numPr>
          <w:ilvl w:val="0"/>
          <w:numId w:val="14"/>
        </w:numPr>
        <w:spacing w:after="0" w:line="240" w:lineRule="auto"/>
        <w:jc w:val="both"/>
        <w:rPr>
          <w:rFonts w:cstheme="minorHAnsi"/>
        </w:rPr>
      </w:pPr>
      <w:r w:rsidRPr="00C71521">
        <w:rPr>
          <w:rFonts w:cstheme="minorHAnsi"/>
        </w:rPr>
        <w:t>Provide alternative livelihood opportunities to f</w:t>
      </w:r>
      <w:r w:rsidR="002613C3" w:rsidRPr="00C71521">
        <w:rPr>
          <w:rFonts w:cstheme="minorHAnsi"/>
        </w:rPr>
        <w:t>armers</w:t>
      </w:r>
      <w:r w:rsidRPr="00C71521">
        <w:rPr>
          <w:rFonts w:cstheme="minorHAnsi"/>
        </w:rPr>
        <w:t xml:space="preserve"> during lean months</w:t>
      </w:r>
      <w:r w:rsidR="002613C3" w:rsidRPr="00C71521">
        <w:rPr>
          <w:rFonts w:cstheme="minorHAnsi"/>
        </w:rPr>
        <w:t xml:space="preserve"> </w:t>
      </w:r>
      <w:r w:rsidR="00A171FF" w:rsidRPr="00C71521">
        <w:rPr>
          <w:rFonts w:cstheme="minorHAnsi"/>
        </w:rPr>
        <w:t>by providing assistance</w:t>
      </w:r>
      <w:r w:rsidR="003C14DB" w:rsidRPr="00C71521">
        <w:rPr>
          <w:rFonts w:cstheme="minorHAnsi"/>
        </w:rPr>
        <w:t>, such as credit and technical,</w:t>
      </w:r>
      <w:r w:rsidR="00A171FF" w:rsidRPr="00C71521">
        <w:rPr>
          <w:rFonts w:cstheme="minorHAnsi"/>
        </w:rPr>
        <w:t xml:space="preserve"> to establish</w:t>
      </w:r>
      <w:r w:rsidR="002613C3" w:rsidRPr="00C71521">
        <w:rPr>
          <w:rFonts w:cstheme="minorHAnsi"/>
        </w:rPr>
        <w:t xml:space="preserve"> small-scale agro-business</w:t>
      </w:r>
      <w:r w:rsidR="003C14DB" w:rsidRPr="00C71521">
        <w:rPr>
          <w:rFonts w:cstheme="minorHAnsi"/>
        </w:rPr>
        <w:t xml:space="preserve"> ventures</w:t>
      </w:r>
      <w:r w:rsidR="00A171FF" w:rsidRPr="00C71521">
        <w:rPr>
          <w:rFonts w:cstheme="minorHAnsi"/>
        </w:rPr>
        <w:t>.</w:t>
      </w:r>
    </w:p>
    <w:p w14:paraId="2969A580" w14:textId="77777777" w:rsidR="002613C3" w:rsidRPr="00C71521" w:rsidRDefault="002613C3" w:rsidP="003C14DB">
      <w:pPr>
        <w:pStyle w:val="ListParagraph"/>
        <w:spacing w:after="0" w:line="240" w:lineRule="auto"/>
        <w:jc w:val="both"/>
        <w:rPr>
          <w:rFonts w:cstheme="minorHAnsi"/>
        </w:rPr>
      </w:pPr>
    </w:p>
    <w:p w14:paraId="54FEF55E" w14:textId="77777777" w:rsidR="002613C3" w:rsidRPr="00C71521" w:rsidRDefault="00CB1756" w:rsidP="003C14DB">
      <w:pPr>
        <w:pStyle w:val="ListParagraph"/>
        <w:numPr>
          <w:ilvl w:val="0"/>
          <w:numId w:val="14"/>
        </w:numPr>
        <w:spacing w:after="0" w:line="240" w:lineRule="auto"/>
        <w:jc w:val="both"/>
        <w:rPr>
          <w:rFonts w:eastAsia="Times New Roman" w:cstheme="minorHAnsi"/>
        </w:rPr>
      </w:pPr>
      <w:r w:rsidRPr="00C71521">
        <w:rPr>
          <w:rFonts w:cstheme="minorHAnsi"/>
        </w:rPr>
        <w:t>Promote and invest in organic agriculture, even as f</w:t>
      </w:r>
      <w:r w:rsidR="002613C3" w:rsidRPr="00C71521">
        <w:rPr>
          <w:rFonts w:cstheme="minorHAnsi"/>
        </w:rPr>
        <w:t xml:space="preserve">armers and grassroots leaders welcome modern </w:t>
      </w:r>
      <w:r w:rsidRPr="00C71521">
        <w:rPr>
          <w:rFonts w:cstheme="minorHAnsi"/>
        </w:rPr>
        <w:t xml:space="preserve">agricultural </w:t>
      </w:r>
      <w:r w:rsidR="002613C3" w:rsidRPr="00C71521">
        <w:rPr>
          <w:rFonts w:cstheme="minorHAnsi"/>
        </w:rPr>
        <w:t>technologies</w:t>
      </w:r>
      <w:r w:rsidRPr="00C71521">
        <w:rPr>
          <w:rFonts w:cstheme="minorHAnsi"/>
        </w:rPr>
        <w:t xml:space="preserve">. </w:t>
      </w:r>
    </w:p>
    <w:p w14:paraId="5417F721" w14:textId="77777777" w:rsidR="00CB1756" w:rsidRPr="00C71521" w:rsidRDefault="00CB1756" w:rsidP="003C14DB">
      <w:pPr>
        <w:pStyle w:val="ListParagraph"/>
        <w:spacing w:after="0" w:line="240" w:lineRule="auto"/>
        <w:rPr>
          <w:rFonts w:eastAsia="Times New Roman" w:cstheme="minorHAnsi"/>
        </w:rPr>
      </w:pPr>
    </w:p>
    <w:p w14:paraId="3670A0FA" w14:textId="77777777" w:rsidR="002613C3" w:rsidRPr="00C71521" w:rsidRDefault="003B06EE" w:rsidP="003C14DB">
      <w:pPr>
        <w:pStyle w:val="ListParagraph"/>
        <w:numPr>
          <w:ilvl w:val="0"/>
          <w:numId w:val="14"/>
        </w:numPr>
        <w:spacing w:after="0" w:line="240" w:lineRule="auto"/>
        <w:jc w:val="both"/>
        <w:rPr>
          <w:rFonts w:eastAsia="Times New Roman" w:cstheme="minorHAnsi"/>
        </w:rPr>
      </w:pPr>
      <w:r w:rsidRPr="00C71521">
        <w:rPr>
          <w:rFonts w:eastAsia="Times New Roman" w:cstheme="minorHAnsi"/>
        </w:rPr>
        <w:t>Develop</w:t>
      </w:r>
      <w:r w:rsidR="00395E66" w:rsidRPr="00C71521">
        <w:rPr>
          <w:rFonts w:eastAsia="Times New Roman" w:cstheme="minorHAnsi"/>
        </w:rPr>
        <w:t xml:space="preserve"> and institute a</w:t>
      </w:r>
      <w:r w:rsidR="002613C3" w:rsidRPr="00C71521">
        <w:rPr>
          <w:rFonts w:eastAsia="Times New Roman" w:cstheme="minorHAnsi"/>
        </w:rPr>
        <w:t xml:space="preserve"> monitorin</w:t>
      </w:r>
      <w:r w:rsidR="00395E66" w:rsidRPr="00C71521">
        <w:rPr>
          <w:rFonts w:eastAsia="Times New Roman" w:cstheme="minorHAnsi"/>
        </w:rPr>
        <w:t>g system at all levels of</w:t>
      </w:r>
      <w:r w:rsidR="002613C3" w:rsidRPr="00C71521">
        <w:rPr>
          <w:rFonts w:eastAsia="Times New Roman" w:cstheme="minorHAnsi"/>
        </w:rPr>
        <w:t xml:space="preserve"> administration</w:t>
      </w:r>
      <w:r w:rsidR="00395E66" w:rsidRPr="00C71521">
        <w:rPr>
          <w:rFonts w:eastAsia="Times New Roman" w:cstheme="minorHAnsi"/>
        </w:rPr>
        <w:t xml:space="preserve"> with grassroots representation and participation. </w:t>
      </w:r>
      <w:r w:rsidR="002613C3" w:rsidRPr="00C71521">
        <w:rPr>
          <w:rFonts w:eastAsia="Times New Roman" w:cstheme="minorHAnsi"/>
        </w:rPr>
        <w:t xml:space="preserve"> </w:t>
      </w:r>
    </w:p>
    <w:p w14:paraId="19DC778E" w14:textId="77777777" w:rsidR="00395E66" w:rsidRPr="00C71521" w:rsidRDefault="00395E66" w:rsidP="003C14DB">
      <w:pPr>
        <w:pStyle w:val="ListParagraph"/>
        <w:spacing w:after="0" w:line="240" w:lineRule="auto"/>
        <w:rPr>
          <w:rFonts w:eastAsia="Times New Roman" w:cstheme="minorHAnsi"/>
        </w:rPr>
      </w:pPr>
    </w:p>
    <w:p w14:paraId="39E3492B" w14:textId="77777777" w:rsidR="002613C3" w:rsidRPr="00C71521" w:rsidRDefault="003B06EE" w:rsidP="003C14DB">
      <w:pPr>
        <w:pStyle w:val="ListParagraph"/>
        <w:numPr>
          <w:ilvl w:val="0"/>
          <w:numId w:val="14"/>
        </w:numPr>
        <w:spacing w:after="0" w:line="240" w:lineRule="auto"/>
        <w:jc w:val="both"/>
        <w:rPr>
          <w:rFonts w:cstheme="minorHAnsi"/>
        </w:rPr>
      </w:pPr>
      <w:r w:rsidRPr="00C71521">
        <w:rPr>
          <w:rFonts w:eastAsia="Times New Roman" w:cstheme="minorHAnsi"/>
        </w:rPr>
        <w:t>Provide opportunities or avenues</w:t>
      </w:r>
      <w:r w:rsidR="00C045C2" w:rsidRPr="00C71521">
        <w:rPr>
          <w:rFonts w:eastAsia="Times New Roman" w:cstheme="minorHAnsi"/>
        </w:rPr>
        <w:t xml:space="preserve"> </w:t>
      </w:r>
      <w:r w:rsidRPr="00C71521">
        <w:rPr>
          <w:rFonts w:eastAsia="Times New Roman" w:cstheme="minorHAnsi"/>
        </w:rPr>
        <w:t>for s</w:t>
      </w:r>
      <w:r w:rsidR="002613C3" w:rsidRPr="00C71521">
        <w:rPr>
          <w:rFonts w:eastAsia="Times New Roman" w:cstheme="minorHAnsi"/>
        </w:rPr>
        <w:t>mall and marginalized farmers</w:t>
      </w:r>
      <w:r w:rsidRPr="00C71521">
        <w:rPr>
          <w:rFonts w:eastAsia="Times New Roman" w:cstheme="minorHAnsi"/>
        </w:rPr>
        <w:t xml:space="preserve"> and vulnerable groups</w:t>
      </w:r>
      <w:r w:rsidR="002613C3" w:rsidRPr="00C71521">
        <w:rPr>
          <w:rFonts w:eastAsia="Times New Roman" w:cstheme="minorHAnsi"/>
        </w:rPr>
        <w:t xml:space="preserve"> </w:t>
      </w:r>
      <w:r w:rsidRPr="00C71521">
        <w:rPr>
          <w:rFonts w:eastAsia="Times New Roman" w:cstheme="minorHAnsi"/>
        </w:rPr>
        <w:t xml:space="preserve">to organize themselves at the village level </w:t>
      </w:r>
      <w:r w:rsidR="00805DB5" w:rsidRPr="00C71521">
        <w:rPr>
          <w:rFonts w:eastAsia="Times New Roman" w:cstheme="minorHAnsi"/>
        </w:rPr>
        <w:t xml:space="preserve">through the agriculture and social welfare departments, </w:t>
      </w:r>
      <w:r w:rsidRPr="00C71521">
        <w:rPr>
          <w:rFonts w:eastAsia="Times New Roman" w:cstheme="minorHAnsi"/>
        </w:rPr>
        <w:t xml:space="preserve">so that they can collectively address issues affecting them and initiate small-scale enterprises. </w:t>
      </w:r>
    </w:p>
    <w:p w14:paraId="5F7AD481" w14:textId="77777777" w:rsidR="002613C3" w:rsidRPr="00C71521" w:rsidRDefault="00903F09" w:rsidP="003C14DB">
      <w:pPr>
        <w:pStyle w:val="ListParagraph"/>
        <w:spacing w:after="0" w:line="240" w:lineRule="auto"/>
        <w:jc w:val="both"/>
        <w:rPr>
          <w:rFonts w:eastAsia="Times New Roman" w:cstheme="minorHAnsi"/>
        </w:rPr>
      </w:pPr>
      <w:r w:rsidRPr="00C71521">
        <w:rPr>
          <w:rFonts w:eastAsia="Times New Roman" w:cstheme="minorHAnsi"/>
        </w:rPr>
        <w:t xml:space="preserve"> </w:t>
      </w:r>
    </w:p>
    <w:p w14:paraId="0637498F" w14:textId="77777777" w:rsidR="00903F09" w:rsidRPr="00C71521" w:rsidRDefault="00903F09" w:rsidP="003C14DB">
      <w:pPr>
        <w:pStyle w:val="ListParagraph"/>
        <w:numPr>
          <w:ilvl w:val="0"/>
          <w:numId w:val="14"/>
        </w:numPr>
        <w:spacing w:after="0" w:line="240" w:lineRule="auto"/>
        <w:jc w:val="both"/>
        <w:rPr>
          <w:rFonts w:eastAsia="Times New Roman" w:cstheme="minorHAnsi"/>
        </w:rPr>
      </w:pPr>
      <w:r w:rsidRPr="00C71521">
        <w:rPr>
          <w:rFonts w:eastAsia="Times New Roman" w:cstheme="minorHAnsi"/>
        </w:rPr>
        <w:t xml:space="preserve">Organize farm-fields and set up irrigation system for </w:t>
      </w:r>
      <w:r w:rsidRPr="00C71521">
        <w:rPr>
          <w:rFonts w:eastAsia="Times New Roman" w:cstheme="minorHAnsi"/>
          <w:i/>
        </w:rPr>
        <w:t>khas</w:t>
      </w:r>
      <w:r w:rsidRPr="00C71521">
        <w:rPr>
          <w:rFonts w:eastAsia="Times New Roman" w:cstheme="minorHAnsi"/>
        </w:rPr>
        <w:t xml:space="preserve"> lands for smallholder and marginalized farmers in every Union Parishad through the agriculture department.</w:t>
      </w:r>
    </w:p>
    <w:p w14:paraId="120DAD9F" w14:textId="77777777" w:rsidR="002613C3" w:rsidRPr="00C71521" w:rsidRDefault="00903F09" w:rsidP="003C14DB">
      <w:pPr>
        <w:spacing w:after="0" w:line="240" w:lineRule="auto"/>
        <w:jc w:val="both"/>
        <w:rPr>
          <w:rFonts w:eastAsia="Times New Roman" w:cstheme="minorHAnsi"/>
        </w:rPr>
      </w:pPr>
      <w:r w:rsidRPr="00C71521">
        <w:rPr>
          <w:rFonts w:eastAsia="Times New Roman" w:cstheme="minorHAnsi"/>
        </w:rPr>
        <w:t xml:space="preserve"> </w:t>
      </w:r>
    </w:p>
    <w:p w14:paraId="31CA68DB" w14:textId="77777777" w:rsidR="00903F09" w:rsidRPr="00C71521" w:rsidRDefault="00903F09" w:rsidP="003C14DB">
      <w:pPr>
        <w:pStyle w:val="ListParagraph"/>
        <w:numPr>
          <w:ilvl w:val="0"/>
          <w:numId w:val="14"/>
        </w:numPr>
        <w:spacing w:after="0" w:line="240" w:lineRule="auto"/>
        <w:jc w:val="both"/>
        <w:rPr>
          <w:rFonts w:cstheme="minorHAnsi"/>
        </w:rPr>
      </w:pPr>
      <w:r w:rsidRPr="00C71521">
        <w:rPr>
          <w:rFonts w:cstheme="minorHAnsi"/>
        </w:rPr>
        <w:t>B</w:t>
      </w:r>
      <w:r w:rsidR="002613C3" w:rsidRPr="00C71521">
        <w:rPr>
          <w:rFonts w:cstheme="minorHAnsi"/>
        </w:rPr>
        <w:t xml:space="preserve">reak the average income system and </w:t>
      </w:r>
      <w:r w:rsidRPr="00C71521">
        <w:rPr>
          <w:rFonts w:cstheme="minorHAnsi"/>
        </w:rPr>
        <w:t>re-</w:t>
      </w:r>
      <w:r w:rsidR="002613C3" w:rsidRPr="00C71521">
        <w:rPr>
          <w:rFonts w:cstheme="minorHAnsi"/>
        </w:rPr>
        <w:t>categor</w:t>
      </w:r>
      <w:r w:rsidRPr="00C71521">
        <w:rPr>
          <w:rFonts w:cstheme="minorHAnsi"/>
        </w:rPr>
        <w:t>ize social class structure into</w:t>
      </w:r>
      <w:r w:rsidR="002613C3" w:rsidRPr="00C71521">
        <w:rPr>
          <w:rFonts w:cstheme="minorHAnsi"/>
        </w:rPr>
        <w:t xml:space="preserve"> extreme poor, chronic poor and poor, small, margina</w:t>
      </w:r>
      <w:r w:rsidR="003C14DB" w:rsidRPr="00C71521">
        <w:rPr>
          <w:rFonts w:cstheme="minorHAnsi"/>
        </w:rPr>
        <w:t>lized, vulnerable and destitute</w:t>
      </w:r>
      <w:r w:rsidR="002613C3" w:rsidRPr="00C71521">
        <w:rPr>
          <w:rFonts w:cstheme="minorHAnsi"/>
        </w:rPr>
        <w:t>, m</w:t>
      </w:r>
      <w:r w:rsidR="003C14DB" w:rsidRPr="00C71521">
        <w:rPr>
          <w:rFonts w:cstheme="minorHAnsi"/>
        </w:rPr>
        <w:t>iddle and rich</w:t>
      </w:r>
      <w:r w:rsidRPr="00C71521">
        <w:rPr>
          <w:rFonts w:cstheme="minorHAnsi"/>
        </w:rPr>
        <w:t xml:space="preserve"> before gener</w:t>
      </w:r>
      <w:r w:rsidR="003C14DB" w:rsidRPr="00C71521">
        <w:rPr>
          <w:rFonts w:cstheme="minorHAnsi"/>
        </w:rPr>
        <w:t>alizing economic growth and calculating</w:t>
      </w:r>
      <w:r w:rsidR="002613C3" w:rsidRPr="00C71521">
        <w:rPr>
          <w:rFonts w:cstheme="minorHAnsi"/>
        </w:rPr>
        <w:t xml:space="preserve"> ratio of growth. </w:t>
      </w:r>
    </w:p>
    <w:p w14:paraId="3D2566F6" w14:textId="77777777" w:rsidR="00903F09" w:rsidRPr="00C71521" w:rsidRDefault="00903F09" w:rsidP="003C14DB">
      <w:pPr>
        <w:pStyle w:val="ListParagraph"/>
        <w:spacing w:after="0" w:line="240" w:lineRule="auto"/>
        <w:rPr>
          <w:rFonts w:cstheme="minorHAnsi"/>
        </w:rPr>
      </w:pPr>
    </w:p>
    <w:p w14:paraId="5EEBB731" w14:textId="77777777" w:rsidR="004F0AA0" w:rsidRPr="00C71521" w:rsidRDefault="008039A9" w:rsidP="003C14DB">
      <w:pPr>
        <w:pStyle w:val="ListParagraph"/>
        <w:numPr>
          <w:ilvl w:val="0"/>
          <w:numId w:val="14"/>
        </w:numPr>
        <w:spacing w:after="0" w:line="240" w:lineRule="auto"/>
        <w:jc w:val="both"/>
        <w:rPr>
          <w:rFonts w:cstheme="minorHAnsi"/>
        </w:rPr>
      </w:pPr>
      <w:r w:rsidRPr="00C71521">
        <w:rPr>
          <w:rFonts w:cstheme="minorHAnsi"/>
        </w:rPr>
        <w:t>Set the</w:t>
      </w:r>
      <w:r w:rsidR="002613C3" w:rsidRPr="00C71521">
        <w:rPr>
          <w:rFonts w:cstheme="minorHAnsi"/>
        </w:rPr>
        <w:t xml:space="preserve"> maximum ownership</w:t>
      </w:r>
      <w:r w:rsidR="00903F09" w:rsidRPr="00C71521">
        <w:rPr>
          <w:rFonts w:cstheme="minorHAnsi"/>
        </w:rPr>
        <w:t xml:space="preserve"> of resources at</w:t>
      </w:r>
      <w:r w:rsidR="004F0AA0" w:rsidRPr="00C71521">
        <w:rPr>
          <w:rFonts w:cstheme="minorHAnsi"/>
        </w:rPr>
        <w:t xml:space="preserve"> 100 million taka.</w:t>
      </w:r>
      <w:r w:rsidR="002613C3" w:rsidRPr="00C71521">
        <w:rPr>
          <w:rFonts w:cstheme="minorHAnsi"/>
        </w:rPr>
        <w:t xml:space="preserve"> </w:t>
      </w:r>
    </w:p>
    <w:p w14:paraId="13DFCC1D" w14:textId="77777777" w:rsidR="004F0AA0" w:rsidRPr="00C71521" w:rsidRDefault="004F0AA0" w:rsidP="003C14DB">
      <w:pPr>
        <w:pStyle w:val="ListParagraph"/>
        <w:spacing w:after="0" w:line="240" w:lineRule="auto"/>
        <w:rPr>
          <w:rFonts w:cstheme="minorHAnsi"/>
        </w:rPr>
      </w:pPr>
    </w:p>
    <w:p w14:paraId="0BA62AF0" w14:textId="77777777" w:rsidR="002613C3" w:rsidRPr="00C71521" w:rsidRDefault="004F0AA0" w:rsidP="003C14DB">
      <w:pPr>
        <w:pStyle w:val="ListParagraph"/>
        <w:numPr>
          <w:ilvl w:val="0"/>
          <w:numId w:val="14"/>
        </w:numPr>
        <w:spacing w:after="0" w:line="240" w:lineRule="auto"/>
        <w:jc w:val="both"/>
        <w:rPr>
          <w:rFonts w:cstheme="minorHAnsi"/>
        </w:rPr>
      </w:pPr>
      <w:r w:rsidRPr="00C71521">
        <w:rPr>
          <w:rFonts w:cstheme="minorHAnsi"/>
        </w:rPr>
        <w:t>Adopt and implement the</w:t>
      </w:r>
      <w:r w:rsidR="002613C3" w:rsidRPr="00C71521">
        <w:rPr>
          <w:rFonts w:cstheme="minorHAnsi"/>
        </w:rPr>
        <w:t xml:space="preserve"> VG</w:t>
      </w:r>
      <w:r w:rsidRPr="00C71521">
        <w:rPr>
          <w:rFonts w:cstheme="minorHAnsi"/>
        </w:rPr>
        <w:t>GT and regulate the redistribution</w:t>
      </w:r>
      <w:r w:rsidR="002613C3" w:rsidRPr="00C71521">
        <w:rPr>
          <w:rFonts w:cstheme="minorHAnsi"/>
        </w:rPr>
        <w:t xml:space="preserve"> of public resources to ensure tenur</w:t>
      </w:r>
      <w:r w:rsidRPr="00C71521">
        <w:rPr>
          <w:rFonts w:cstheme="minorHAnsi"/>
        </w:rPr>
        <w:t>e rights.</w:t>
      </w:r>
    </w:p>
    <w:p w14:paraId="00C9E7B9" w14:textId="77777777" w:rsidR="004F0AA0" w:rsidRPr="00C71521" w:rsidRDefault="004F0AA0" w:rsidP="003C14DB">
      <w:pPr>
        <w:pStyle w:val="ListParagraph"/>
        <w:spacing w:after="0" w:line="240" w:lineRule="auto"/>
        <w:rPr>
          <w:rFonts w:cstheme="minorHAnsi"/>
        </w:rPr>
      </w:pPr>
    </w:p>
    <w:p w14:paraId="5CCB4FF7" w14:textId="77777777" w:rsidR="002613C3" w:rsidRPr="00C71521" w:rsidRDefault="004F0AA0" w:rsidP="003C14DB">
      <w:pPr>
        <w:pStyle w:val="ListParagraph"/>
        <w:numPr>
          <w:ilvl w:val="0"/>
          <w:numId w:val="16"/>
        </w:numPr>
        <w:spacing w:after="0" w:line="240" w:lineRule="auto"/>
        <w:jc w:val="both"/>
        <w:rPr>
          <w:rFonts w:cstheme="minorHAnsi"/>
          <w:b/>
        </w:rPr>
      </w:pPr>
      <w:r w:rsidRPr="00C71521">
        <w:rPr>
          <w:rFonts w:cstheme="minorHAnsi"/>
        </w:rPr>
        <w:t>Provide</w:t>
      </w:r>
      <w:r w:rsidR="002613C3" w:rsidRPr="00C71521">
        <w:rPr>
          <w:rFonts w:cstheme="minorHAnsi"/>
        </w:rPr>
        <w:t xml:space="preserve"> alternative power structure</w:t>
      </w:r>
      <w:r w:rsidRPr="00C71521">
        <w:rPr>
          <w:rFonts w:cstheme="minorHAnsi"/>
        </w:rPr>
        <w:t>s</w:t>
      </w:r>
      <w:r w:rsidR="002613C3" w:rsidRPr="00C71521">
        <w:rPr>
          <w:rFonts w:cstheme="minorHAnsi"/>
        </w:rPr>
        <w:t xml:space="preserve"> </w:t>
      </w:r>
      <w:r w:rsidRPr="00C71521">
        <w:rPr>
          <w:rFonts w:cstheme="minorHAnsi"/>
        </w:rPr>
        <w:t xml:space="preserve">where people and farmers’ organizations are able to participate and support. </w:t>
      </w:r>
      <w:r w:rsidR="00A1416C" w:rsidRPr="00C71521">
        <w:rPr>
          <w:rFonts w:cstheme="minorHAnsi"/>
        </w:rPr>
        <w:t xml:space="preserve">  </w:t>
      </w:r>
    </w:p>
    <w:p w14:paraId="7EC79390" w14:textId="77777777" w:rsidR="004F0AA0" w:rsidRPr="00C71521" w:rsidRDefault="004F0AA0" w:rsidP="003C14DB">
      <w:pPr>
        <w:pStyle w:val="ListParagraph"/>
        <w:spacing w:after="0" w:line="240" w:lineRule="auto"/>
        <w:jc w:val="both"/>
        <w:rPr>
          <w:rFonts w:cstheme="minorHAnsi"/>
          <w:b/>
        </w:rPr>
      </w:pPr>
    </w:p>
    <w:p w14:paraId="49750900" w14:textId="77777777" w:rsidR="00A17312" w:rsidRPr="00C71521" w:rsidRDefault="003E3524" w:rsidP="003C14DB">
      <w:pPr>
        <w:pStyle w:val="ListParagraph"/>
        <w:numPr>
          <w:ilvl w:val="0"/>
          <w:numId w:val="16"/>
        </w:numPr>
        <w:spacing w:after="0" w:line="240" w:lineRule="auto"/>
        <w:jc w:val="both"/>
        <w:rPr>
          <w:rFonts w:cstheme="minorHAnsi"/>
          <w:b/>
        </w:rPr>
      </w:pPr>
      <w:r w:rsidRPr="00C71521">
        <w:rPr>
          <w:rFonts w:cstheme="minorHAnsi"/>
        </w:rPr>
        <w:t>Adopt</w:t>
      </w:r>
      <w:r w:rsidR="00A17312" w:rsidRPr="00C71521">
        <w:rPr>
          <w:rFonts w:cstheme="minorHAnsi"/>
        </w:rPr>
        <w:t xml:space="preserve"> the suggestion</w:t>
      </w:r>
      <w:r w:rsidRPr="00C71521">
        <w:rPr>
          <w:rFonts w:cstheme="minorHAnsi"/>
        </w:rPr>
        <w:t xml:space="preserve"> Farmer Leader</w:t>
      </w:r>
      <w:r w:rsidR="00A17312" w:rsidRPr="00C71521">
        <w:rPr>
          <w:rFonts w:cstheme="minorHAnsi"/>
        </w:rPr>
        <w:t xml:space="preserve"> Anwarul Islam Babu</w:t>
      </w:r>
      <w:r w:rsidRPr="00C71521">
        <w:rPr>
          <w:rFonts w:cstheme="minorHAnsi"/>
        </w:rPr>
        <w:t xml:space="preserve"> </w:t>
      </w:r>
      <w:r w:rsidR="00A17312" w:rsidRPr="00C71521">
        <w:rPr>
          <w:rFonts w:cstheme="minorHAnsi"/>
        </w:rPr>
        <w:t>proposed</w:t>
      </w:r>
      <w:r w:rsidR="00A1416C" w:rsidRPr="00C71521">
        <w:rPr>
          <w:rFonts w:cstheme="minorHAnsi"/>
        </w:rPr>
        <w:t xml:space="preserve"> and provide opportunities for farmers to be able to sell their paddies to</w:t>
      </w:r>
      <w:r w:rsidR="00A17312" w:rsidRPr="00C71521">
        <w:rPr>
          <w:rFonts w:cstheme="minorHAnsi"/>
        </w:rPr>
        <w:t xml:space="preserve"> rice mill owners. </w:t>
      </w:r>
    </w:p>
    <w:p w14:paraId="29E7316C" w14:textId="77777777" w:rsidR="007549B1" w:rsidRPr="00C71521" w:rsidRDefault="00A17312" w:rsidP="00A17312">
      <w:pPr>
        <w:spacing w:after="0" w:line="240" w:lineRule="auto"/>
        <w:jc w:val="both"/>
        <w:rPr>
          <w:rFonts w:cstheme="minorHAnsi"/>
          <w:b/>
        </w:rPr>
      </w:pPr>
      <w:r w:rsidRPr="00C71521">
        <w:rPr>
          <w:rFonts w:cstheme="minorHAnsi"/>
          <w:b/>
        </w:rPr>
        <w:t xml:space="preserve"> </w:t>
      </w:r>
    </w:p>
    <w:p w14:paraId="255FCFB5" w14:textId="77777777" w:rsidR="002613C3" w:rsidRPr="00C71521" w:rsidRDefault="008A7B46" w:rsidP="003C14DB">
      <w:pPr>
        <w:pStyle w:val="ListParagraph"/>
        <w:numPr>
          <w:ilvl w:val="0"/>
          <w:numId w:val="16"/>
        </w:numPr>
        <w:spacing w:after="0" w:line="240" w:lineRule="auto"/>
        <w:jc w:val="both"/>
        <w:rPr>
          <w:rFonts w:cstheme="minorHAnsi"/>
          <w:sz w:val="23"/>
          <w:szCs w:val="23"/>
        </w:rPr>
      </w:pPr>
      <w:r w:rsidRPr="00C71521">
        <w:rPr>
          <w:rFonts w:cstheme="minorHAnsi"/>
        </w:rPr>
        <w:t>Adopt and p</w:t>
      </w:r>
      <w:r w:rsidR="00A108B8" w:rsidRPr="00C71521">
        <w:rPr>
          <w:rFonts w:cstheme="minorHAnsi"/>
        </w:rPr>
        <w:t>ass a bill for the establishment of</w:t>
      </w:r>
      <w:r w:rsidR="007549B1" w:rsidRPr="00C71521">
        <w:rPr>
          <w:rFonts w:cstheme="minorHAnsi"/>
        </w:rPr>
        <w:t xml:space="preserve"> an</w:t>
      </w:r>
      <w:r w:rsidR="00A108B8" w:rsidRPr="00C71521">
        <w:rPr>
          <w:rFonts w:cstheme="minorHAnsi"/>
        </w:rPr>
        <w:t xml:space="preserve"> agricultural court</w:t>
      </w:r>
      <w:r w:rsidR="007549B1" w:rsidRPr="00C71521">
        <w:rPr>
          <w:rFonts w:cstheme="minorHAnsi"/>
        </w:rPr>
        <w:t xml:space="preserve"> at the</w:t>
      </w:r>
      <w:r w:rsidR="002613C3" w:rsidRPr="00C71521">
        <w:rPr>
          <w:rFonts w:cstheme="minorHAnsi"/>
        </w:rPr>
        <w:t xml:space="preserve"> Upazila level</w:t>
      </w:r>
      <w:r w:rsidR="007549B1" w:rsidRPr="00C71521">
        <w:rPr>
          <w:rFonts w:cstheme="minorHAnsi"/>
        </w:rPr>
        <w:t xml:space="preserve"> that will</w:t>
      </w:r>
      <w:r w:rsidR="002613C3" w:rsidRPr="00C71521">
        <w:rPr>
          <w:rFonts w:cstheme="minorHAnsi"/>
        </w:rPr>
        <w:t xml:space="preserve"> </w:t>
      </w:r>
      <w:r w:rsidR="00A108B8" w:rsidRPr="00C71521">
        <w:rPr>
          <w:rFonts w:cstheme="minorHAnsi"/>
        </w:rPr>
        <w:t xml:space="preserve">hear and resolve all </w:t>
      </w:r>
      <w:r w:rsidR="00EB588C" w:rsidRPr="00C71521">
        <w:rPr>
          <w:rFonts w:cstheme="minorHAnsi"/>
        </w:rPr>
        <w:t xml:space="preserve">types of agriculture-related </w:t>
      </w:r>
      <w:r w:rsidR="00A108B8" w:rsidRPr="00C71521">
        <w:rPr>
          <w:rFonts w:cstheme="minorHAnsi"/>
        </w:rPr>
        <w:t>cases</w:t>
      </w:r>
      <w:r w:rsidR="002613C3" w:rsidRPr="00C71521">
        <w:rPr>
          <w:rFonts w:cstheme="minorHAnsi"/>
        </w:rPr>
        <w:t xml:space="preserve"> and ensure justice for farmers.</w:t>
      </w:r>
      <w:r w:rsidR="00A108B8" w:rsidRPr="00C71521">
        <w:rPr>
          <w:rFonts w:cstheme="minorHAnsi"/>
        </w:rPr>
        <w:t xml:space="preserve"> The court will serve to enhance the principles of </w:t>
      </w:r>
      <w:r w:rsidR="00EB588C" w:rsidRPr="00C71521">
        <w:rPr>
          <w:rFonts w:cstheme="minorHAnsi"/>
        </w:rPr>
        <w:t xml:space="preserve">the </w:t>
      </w:r>
      <w:r w:rsidR="00A108B8" w:rsidRPr="00C71521">
        <w:rPr>
          <w:rFonts w:cstheme="minorHAnsi"/>
        </w:rPr>
        <w:t xml:space="preserve">VGGT. </w:t>
      </w:r>
      <w:r w:rsidR="002613C3" w:rsidRPr="00C71521">
        <w:rPr>
          <w:rFonts w:cstheme="minorHAnsi"/>
        </w:rPr>
        <w:t xml:space="preserve"> </w:t>
      </w:r>
    </w:p>
    <w:p w14:paraId="67B01391" w14:textId="77777777" w:rsidR="003C14DB" w:rsidRPr="00C71521" w:rsidRDefault="003C14DB" w:rsidP="003C14DB">
      <w:pPr>
        <w:pStyle w:val="Default"/>
        <w:rPr>
          <w:rFonts w:asciiTheme="minorHAnsi" w:hAnsiTheme="minorHAnsi" w:cstheme="minorHAnsi"/>
          <w:b/>
          <w:bCs/>
        </w:rPr>
      </w:pPr>
    </w:p>
    <w:p w14:paraId="68EB8015" w14:textId="77777777" w:rsidR="002613C3" w:rsidRPr="00C71521" w:rsidRDefault="002613C3" w:rsidP="003C14DB">
      <w:pPr>
        <w:pStyle w:val="Default"/>
        <w:rPr>
          <w:rFonts w:asciiTheme="minorHAnsi" w:hAnsiTheme="minorHAnsi" w:cstheme="minorHAnsi"/>
        </w:rPr>
      </w:pPr>
      <w:r w:rsidRPr="00C71521">
        <w:rPr>
          <w:rFonts w:asciiTheme="minorHAnsi" w:hAnsiTheme="minorHAnsi" w:cstheme="minorHAnsi"/>
          <w:b/>
          <w:bCs/>
        </w:rPr>
        <w:lastRenderedPageBreak/>
        <w:t xml:space="preserve">F. Immediate Action Points </w:t>
      </w:r>
    </w:p>
    <w:p w14:paraId="2D9DA0BD" w14:textId="77777777" w:rsidR="00840430" w:rsidRPr="00C71521" w:rsidRDefault="008039A9" w:rsidP="003C14DB">
      <w:pPr>
        <w:spacing w:after="0" w:line="240" w:lineRule="auto"/>
        <w:jc w:val="both"/>
        <w:rPr>
          <w:rFonts w:cstheme="minorHAnsi"/>
          <w:b/>
        </w:rPr>
      </w:pPr>
      <w:r w:rsidRPr="00C71521">
        <w:rPr>
          <w:rFonts w:cstheme="minorHAnsi"/>
          <w:b/>
        </w:rPr>
        <w:t>At government</w:t>
      </w:r>
      <w:r w:rsidR="00EA0943" w:rsidRPr="00C71521">
        <w:rPr>
          <w:rFonts w:cstheme="minorHAnsi"/>
          <w:b/>
        </w:rPr>
        <w:t xml:space="preserve"> level</w:t>
      </w:r>
      <w:r w:rsidR="00D0281A" w:rsidRPr="00C71521">
        <w:rPr>
          <w:rFonts w:cstheme="minorHAnsi"/>
          <w:b/>
        </w:rPr>
        <w:t xml:space="preserve"> </w:t>
      </w:r>
    </w:p>
    <w:p w14:paraId="132C36D9" w14:textId="77777777" w:rsidR="008039A9" w:rsidRPr="00C71521" w:rsidRDefault="008039A9" w:rsidP="003C14DB">
      <w:pPr>
        <w:pStyle w:val="ListParagraph"/>
        <w:numPr>
          <w:ilvl w:val="0"/>
          <w:numId w:val="23"/>
        </w:numPr>
        <w:spacing w:after="0" w:line="240" w:lineRule="auto"/>
        <w:jc w:val="both"/>
        <w:rPr>
          <w:rFonts w:cstheme="minorHAnsi"/>
        </w:rPr>
      </w:pPr>
      <w:r w:rsidRPr="00C71521">
        <w:rPr>
          <w:rFonts w:cstheme="minorHAnsi"/>
        </w:rPr>
        <w:t>Inc</w:t>
      </w:r>
      <w:r w:rsidR="0095171A" w:rsidRPr="00C71521">
        <w:rPr>
          <w:rFonts w:cstheme="minorHAnsi"/>
        </w:rPr>
        <w:t>orporate</w:t>
      </w:r>
      <w:r w:rsidRPr="00C71521">
        <w:rPr>
          <w:rFonts w:cstheme="minorHAnsi"/>
        </w:rPr>
        <w:t xml:space="preserve"> the</w:t>
      </w:r>
      <w:r w:rsidR="0095171A" w:rsidRPr="00C71521">
        <w:rPr>
          <w:rFonts w:cstheme="minorHAnsi"/>
        </w:rPr>
        <w:t xml:space="preserve"> potentialities</w:t>
      </w:r>
      <w:r w:rsidR="00FE7BE7" w:rsidRPr="00C71521">
        <w:rPr>
          <w:rFonts w:cstheme="minorHAnsi"/>
        </w:rPr>
        <w:t xml:space="preserve"> of the</w:t>
      </w:r>
      <w:r w:rsidR="00A95F1C" w:rsidRPr="00C71521">
        <w:rPr>
          <w:rFonts w:cstheme="minorHAnsi"/>
        </w:rPr>
        <w:t xml:space="preserve"> service sector</w:t>
      </w:r>
      <w:r w:rsidRPr="00C71521">
        <w:rPr>
          <w:rFonts w:cstheme="minorHAnsi"/>
        </w:rPr>
        <w:t xml:space="preserve"> in the Se</w:t>
      </w:r>
      <w:r w:rsidR="00FE7BE7" w:rsidRPr="00C71521">
        <w:rPr>
          <w:rFonts w:cstheme="minorHAnsi"/>
        </w:rPr>
        <w:t>venth</w:t>
      </w:r>
      <w:r w:rsidRPr="00C71521">
        <w:rPr>
          <w:rFonts w:cstheme="minorHAnsi"/>
        </w:rPr>
        <w:t xml:space="preserve"> Five-Year Plan (2016-2021).</w:t>
      </w:r>
    </w:p>
    <w:p w14:paraId="2240E18D" w14:textId="77777777" w:rsidR="008039A9" w:rsidRPr="00C71521" w:rsidRDefault="008039A9" w:rsidP="003C14DB">
      <w:pPr>
        <w:pStyle w:val="ListParagraph"/>
        <w:numPr>
          <w:ilvl w:val="0"/>
          <w:numId w:val="23"/>
        </w:numPr>
        <w:spacing w:after="0" w:line="240" w:lineRule="auto"/>
        <w:jc w:val="both"/>
        <w:rPr>
          <w:rFonts w:cstheme="minorHAnsi"/>
        </w:rPr>
      </w:pPr>
      <w:r w:rsidRPr="00C71521">
        <w:rPr>
          <w:rFonts w:cstheme="minorHAnsi"/>
        </w:rPr>
        <w:t>Incorporate human investment programs in future country development documents (NSPS, 7th FYP) emphasizing legitimate tenure rights of marginalized groups, particularly smallholder farmers, IP communities, and women.</w:t>
      </w:r>
    </w:p>
    <w:p w14:paraId="2E1992F9" w14:textId="77777777" w:rsidR="008039A9" w:rsidRPr="00C71521" w:rsidRDefault="00FE7BE7" w:rsidP="003C14DB">
      <w:pPr>
        <w:pStyle w:val="ListParagraph"/>
        <w:numPr>
          <w:ilvl w:val="0"/>
          <w:numId w:val="23"/>
        </w:numPr>
        <w:spacing w:after="0" w:line="240" w:lineRule="auto"/>
        <w:jc w:val="both"/>
        <w:rPr>
          <w:rFonts w:cstheme="minorHAnsi"/>
        </w:rPr>
      </w:pPr>
      <w:r w:rsidRPr="00C71521">
        <w:rPr>
          <w:rFonts w:cstheme="minorHAnsi"/>
        </w:rPr>
        <w:t xml:space="preserve">Institute responsible public and private investments towards improving food security. </w:t>
      </w:r>
    </w:p>
    <w:p w14:paraId="26282F81" w14:textId="77777777" w:rsidR="00FE7BE7" w:rsidRPr="00C71521" w:rsidRDefault="00FE7BE7" w:rsidP="003C14DB">
      <w:pPr>
        <w:pStyle w:val="ListParagraph"/>
        <w:numPr>
          <w:ilvl w:val="0"/>
          <w:numId w:val="23"/>
        </w:numPr>
        <w:spacing w:after="0" w:line="240" w:lineRule="auto"/>
        <w:jc w:val="both"/>
        <w:rPr>
          <w:rFonts w:cstheme="minorHAnsi"/>
        </w:rPr>
      </w:pPr>
      <w:r w:rsidRPr="00C71521">
        <w:rPr>
          <w:rFonts w:cstheme="minorHAnsi"/>
        </w:rPr>
        <w:t>Increase social safety net programs for marginalized and vulnerable groups in the proposed NSPS.</w:t>
      </w:r>
    </w:p>
    <w:p w14:paraId="6EB3218E" w14:textId="77777777" w:rsidR="00FE7BE7" w:rsidRPr="00C71521" w:rsidRDefault="00FE7BE7" w:rsidP="003C14DB">
      <w:pPr>
        <w:pStyle w:val="ListParagraph"/>
        <w:numPr>
          <w:ilvl w:val="0"/>
          <w:numId w:val="23"/>
        </w:numPr>
        <w:spacing w:after="0" w:line="240" w:lineRule="auto"/>
        <w:jc w:val="both"/>
        <w:rPr>
          <w:rFonts w:cstheme="minorHAnsi"/>
        </w:rPr>
      </w:pPr>
      <w:r w:rsidRPr="00C71521">
        <w:rPr>
          <w:rFonts w:cstheme="minorHAnsi"/>
        </w:rPr>
        <w:t>Ensure redistribution of resources by instituting responsible governance structure of tenure rights on resources.</w:t>
      </w:r>
    </w:p>
    <w:p w14:paraId="691B3F8B" w14:textId="77777777" w:rsidR="00FE7BE7" w:rsidRPr="00C71521" w:rsidRDefault="00FE7BE7" w:rsidP="003C14DB">
      <w:pPr>
        <w:pStyle w:val="ListParagraph"/>
        <w:numPr>
          <w:ilvl w:val="0"/>
          <w:numId w:val="23"/>
        </w:numPr>
        <w:spacing w:after="0" w:line="240" w:lineRule="auto"/>
        <w:jc w:val="both"/>
        <w:rPr>
          <w:rFonts w:cstheme="minorHAnsi"/>
          <w:iCs/>
        </w:rPr>
      </w:pPr>
      <w:r w:rsidRPr="00C71521">
        <w:rPr>
          <w:rFonts w:cstheme="minorHAnsi"/>
        </w:rPr>
        <w:t>Incorporate in the NSPS plans to regulate tenure rights.</w:t>
      </w:r>
    </w:p>
    <w:p w14:paraId="5561942E" w14:textId="77777777" w:rsidR="00C43B7A" w:rsidRPr="00C71521" w:rsidRDefault="00D82B6E" w:rsidP="003C14DB">
      <w:pPr>
        <w:pStyle w:val="ListParagraph"/>
        <w:numPr>
          <w:ilvl w:val="0"/>
          <w:numId w:val="23"/>
        </w:numPr>
        <w:spacing w:after="0" w:line="240" w:lineRule="auto"/>
        <w:jc w:val="both"/>
        <w:rPr>
          <w:rFonts w:cstheme="minorHAnsi"/>
          <w:iCs/>
        </w:rPr>
      </w:pPr>
      <w:r w:rsidRPr="00C71521">
        <w:rPr>
          <w:rFonts w:cstheme="minorHAnsi"/>
        </w:rPr>
        <w:t>Initiate</w:t>
      </w:r>
      <w:r w:rsidR="00FE7BE7" w:rsidRPr="00C71521">
        <w:rPr>
          <w:rFonts w:cstheme="minorHAnsi"/>
        </w:rPr>
        <w:t xml:space="preserve"> multi- and cross</w:t>
      </w:r>
      <w:r w:rsidR="002E4237" w:rsidRPr="00C71521">
        <w:rPr>
          <w:rFonts w:cstheme="minorHAnsi"/>
        </w:rPr>
        <w:t>-</w:t>
      </w:r>
      <w:r w:rsidR="00FE7BE7" w:rsidRPr="00C71521">
        <w:rPr>
          <w:rFonts w:cstheme="minorHAnsi"/>
        </w:rPr>
        <w:t>sectoral committee</w:t>
      </w:r>
      <w:r w:rsidRPr="00C71521">
        <w:rPr>
          <w:rFonts w:cstheme="minorHAnsi"/>
        </w:rPr>
        <w:t>s</w:t>
      </w:r>
      <w:r w:rsidR="00FE7BE7" w:rsidRPr="00C71521">
        <w:rPr>
          <w:rFonts w:cstheme="minorHAnsi"/>
        </w:rPr>
        <w:t xml:space="preserve"> that will be tasked to monitor responsible governance structural activities, including the </w:t>
      </w:r>
      <w:r w:rsidR="002E4237" w:rsidRPr="00C71521">
        <w:rPr>
          <w:rFonts w:cstheme="minorHAnsi"/>
        </w:rPr>
        <w:t xml:space="preserve">application and </w:t>
      </w:r>
      <w:r w:rsidR="00FE7BE7" w:rsidRPr="00C71521">
        <w:rPr>
          <w:rFonts w:cstheme="minorHAnsi"/>
        </w:rPr>
        <w:t xml:space="preserve">practice of the VGGT principles, at all levels. </w:t>
      </w:r>
    </w:p>
    <w:p w14:paraId="1B7E9D01" w14:textId="77777777" w:rsidR="00FE7BE7" w:rsidRPr="00C71521" w:rsidRDefault="00FE7BE7" w:rsidP="003C14DB">
      <w:pPr>
        <w:pStyle w:val="ListParagraph"/>
        <w:spacing w:after="0" w:line="240" w:lineRule="auto"/>
        <w:jc w:val="both"/>
        <w:rPr>
          <w:rStyle w:val="Emphasis"/>
          <w:rFonts w:cstheme="minorHAnsi"/>
          <w:i w:val="0"/>
        </w:rPr>
      </w:pPr>
    </w:p>
    <w:p w14:paraId="6359DF3E" w14:textId="77777777" w:rsidR="00840430" w:rsidRPr="00C71521" w:rsidRDefault="00D0281A" w:rsidP="003C14DB">
      <w:pPr>
        <w:spacing w:after="0" w:line="240" w:lineRule="auto"/>
        <w:jc w:val="both"/>
        <w:rPr>
          <w:rFonts w:cstheme="minorHAnsi"/>
          <w:b/>
          <w:iCs/>
        </w:rPr>
      </w:pPr>
      <w:r w:rsidRPr="00C71521">
        <w:rPr>
          <w:rFonts w:cstheme="minorHAnsi"/>
          <w:b/>
        </w:rPr>
        <w:t>At civil society and farmers</w:t>
      </w:r>
      <w:r w:rsidR="008A7B46" w:rsidRPr="00C71521">
        <w:rPr>
          <w:rFonts w:cstheme="minorHAnsi"/>
          <w:b/>
        </w:rPr>
        <w:t>’ level</w:t>
      </w:r>
      <w:r w:rsidR="002E4237" w:rsidRPr="00C71521">
        <w:rPr>
          <w:rFonts w:cstheme="minorHAnsi"/>
          <w:b/>
        </w:rPr>
        <w:t>s</w:t>
      </w:r>
      <w:r w:rsidRPr="00C71521">
        <w:rPr>
          <w:rFonts w:cstheme="minorHAnsi"/>
          <w:b/>
        </w:rPr>
        <w:t xml:space="preserve"> </w:t>
      </w:r>
    </w:p>
    <w:p w14:paraId="09D629FD" w14:textId="77777777" w:rsidR="008A7B46" w:rsidRPr="00C71521" w:rsidRDefault="008A7B46" w:rsidP="003C14DB">
      <w:pPr>
        <w:pStyle w:val="ListParagraph"/>
        <w:numPr>
          <w:ilvl w:val="0"/>
          <w:numId w:val="26"/>
        </w:numPr>
        <w:spacing w:after="0" w:line="240" w:lineRule="auto"/>
        <w:jc w:val="both"/>
        <w:rPr>
          <w:rStyle w:val="Emphasis"/>
          <w:rFonts w:cstheme="minorHAnsi"/>
          <w:i w:val="0"/>
        </w:rPr>
      </w:pPr>
      <w:r w:rsidRPr="00C71521">
        <w:rPr>
          <w:rStyle w:val="Emphasis"/>
          <w:rFonts w:cstheme="minorHAnsi"/>
          <w:i w:val="0"/>
        </w:rPr>
        <w:t xml:space="preserve">Highlight areas of improvement </w:t>
      </w:r>
      <w:r w:rsidR="002E4237" w:rsidRPr="00C71521">
        <w:rPr>
          <w:rStyle w:val="Emphasis"/>
          <w:rFonts w:cstheme="minorHAnsi"/>
          <w:i w:val="0"/>
        </w:rPr>
        <w:t xml:space="preserve">of policy documents </w:t>
      </w:r>
      <w:r w:rsidRPr="00C71521">
        <w:rPr>
          <w:rStyle w:val="Emphasis"/>
          <w:rFonts w:cstheme="minorHAnsi"/>
          <w:i w:val="0"/>
        </w:rPr>
        <w:t xml:space="preserve">and include media </w:t>
      </w:r>
      <w:r w:rsidR="002E4237" w:rsidRPr="00C71521">
        <w:rPr>
          <w:rStyle w:val="Emphasis"/>
          <w:rFonts w:cstheme="minorHAnsi"/>
          <w:i w:val="0"/>
        </w:rPr>
        <w:t>in</w:t>
      </w:r>
      <w:r w:rsidRPr="00C71521">
        <w:rPr>
          <w:rStyle w:val="Emphasis"/>
          <w:rFonts w:cstheme="minorHAnsi"/>
          <w:i w:val="0"/>
        </w:rPr>
        <w:t xml:space="preserve"> disseminat</w:t>
      </w:r>
      <w:r w:rsidR="002E4237" w:rsidRPr="00C71521">
        <w:rPr>
          <w:rStyle w:val="Emphasis"/>
          <w:rFonts w:cstheme="minorHAnsi"/>
          <w:i w:val="0"/>
        </w:rPr>
        <w:t>ing</w:t>
      </w:r>
      <w:r w:rsidRPr="00C71521">
        <w:rPr>
          <w:rStyle w:val="Emphasis"/>
          <w:rFonts w:cstheme="minorHAnsi"/>
          <w:i w:val="0"/>
        </w:rPr>
        <w:t xml:space="preserve"> the VGGT principles</w:t>
      </w:r>
      <w:r w:rsidR="002E4237" w:rsidRPr="00C71521">
        <w:rPr>
          <w:rStyle w:val="Emphasis"/>
          <w:rFonts w:cstheme="minorHAnsi"/>
          <w:i w:val="0"/>
        </w:rPr>
        <w:t>.</w:t>
      </w:r>
      <w:r w:rsidRPr="00C71521">
        <w:rPr>
          <w:rStyle w:val="Emphasis"/>
          <w:rFonts w:cstheme="minorHAnsi"/>
          <w:i w:val="0"/>
        </w:rPr>
        <w:t xml:space="preserve"> </w:t>
      </w:r>
    </w:p>
    <w:p w14:paraId="781587ED" w14:textId="77777777" w:rsidR="008A7B46" w:rsidRPr="00C71521" w:rsidRDefault="008A7B46" w:rsidP="003C14DB">
      <w:pPr>
        <w:pStyle w:val="ListParagraph"/>
        <w:numPr>
          <w:ilvl w:val="0"/>
          <w:numId w:val="26"/>
        </w:numPr>
        <w:spacing w:after="0" w:line="240" w:lineRule="auto"/>
        <w:jc w:val="both"/>
        <w:rPr>
          <w:rStyle w:val="Emphasis"/>
          <w:rFonts w:cstheme="minorHAnsi"/>
          <w:i w:val="0"/>
        </w:rPr>
      </w:pPr>
      <w:r w:rsidRPr="00C71521">
        <w:rPr>
          <w:rStyle w:val="Emphasis"/>
          <w:rFonts w:cstheme="minorHAnsi"/>
          <w:i w:val="0"/>
        </w:rPr>
        <w:t>I</w:t>
      </w:r>
      <w:r w:rsidR="00652E61" w:rsidRPr="00C71521">
        <w:rPr>
          <w:rStyle w:val="Emphasis"/>
          <w:rFonts w:cstheme="minorHAnsi"/>
          <w:i w:val="0"/>
        </w:rPr>
        <w:t>nitiate dialogues with policy makers and use exiting national platforms (</w:t>
      </w:r>
      <w:r w:rsidR="001A6DC7" w:rsidRPr="00C71521">
        <w:rPr>
          <w:rStyle w:val="Emphasis"/>
          <w:rFonts w:cstheme="minorHAnsi"/>
          <w:i w:val="0"/>
        </w:rPr>
        <w:t xml:space="preserve">e.g. </w:t>
      </w:r>
      <w:r w:rsidR="00652E61" w:rsidRPr="00C71521">
        <w:rPr>
          <w:rStyle w:val="Emphasis"/>
          <w:rFonts w:cstheme="minorHAnsi"/>
          <w:i w:val="0"/>
        </w:rPr>
        <w:t>Khani-Bangladesh, Krishok Maitree</w:t>
      </w:r>
      <w:r w:rsidRPr="00C71521">
        <w:rPr>
          <w:rStyle w:val="Emphasis"/>
          <w:rFonts w:cstheme="minorHAnsi"/>
          <w:i w:val="0"/>
        </w:rPr>
        <w:t>,</w:t>
      </w:r>
      <w:r w:rsidR="004208A9" w:rsidRPr="00C71521">
        <w:rPr>
          <w:rStyle w:val="Emphasis"/>
          <w:rFonts w:cstheme="minorHAnsi"/>
          <w:i w:val="0"/>
        </w:rPr>
        <w:t xml:space="preserve"> </w:t>
      </w:r>
      <w:r w:rsidRPr="00C71521">
        <w:rPr>
          <w:rStyle w:val="Emphasis"/>
          <w:rFonts w:cstheme="minorHAnsi"/>
          <w:i w:val="0"/>
        </w:rPr>
        <w:t>etc.) to engage all</w:t>
      </w:r>
      <w:r w:rsidR="00652E61" w:rsidRPr="00C71521">
        <w:rPr>
          <w:rStyle w:val="Emphasis"/>
          <w:rFonts w:cstheme="minorHAnsi"/>
          <w:i w:val="0"/>
        </w:rPr>
        <w:t xml:space="preserve"> stakeholders at</w:t>
      </w:r>
      <w:r w:rsidRPr="00C71521">
        <w:rPr>
          <w:rStyle w:val="Emphasis"/>
          <w:rFonts w:cstheme="minorHAnsi"/>
          <w:i w:val="0"/>
        </w:rPr>
        <w:t xml:space="preserve"> the</w:t>
      </w:r>
      <w:r w:rsidR="00652E61" w:rsidRPr="00C71521">
        <w:rPr>
          <w:rStyle w:val="Emphasis"/>
          <w:rFonts w:cstheme="minorHAnsi"/>
          <w:i w:val="0"/>
        </w:rPr>
        <w:t xml:space="preserve"> national and local level</w:t>
      </w:r>
      <w:r w:rsidRPr="00C71521">
        <w:rPr>
          <w:rStyle w:val="Emphasis"/>
          <w:rFonts w:cstheme="minorHAnsi"/>
          <w:i w:val="0"/>
        </w:rPr>
        <w:t>s</w:t>
      </w:r>
      <w:r w:rsidR="00EB5897" w:rsidRPr="00C71521">
        <w:rPr>
          <w:rStyle w:val="Emphasis"/>
          <w:rFonts w:cstheme="minorHAnsi"/>
          <w:i w:val="0"/>
        </w:rPr>
        <w:t>. The</w:t>
      </w:r>
      <w:r w:rsidR="002E4237" w:rsidRPr="00C71521">
        <w:rPr>
          <w:rStyle w:val="Emphasis"/>
          <w:rFonts w:cstheme="minorHAnsi"/>
          <w:i w:val="0"/>
        </w:rPr>
        <w:t xml:space="preserve"> platforms can monitor consistency between the VGGT and policy commitments of</w:t>
      </w:r>
      <w:r w:rsidR="00EB5897" w:rsidRPr="00C71521">
        <w:rPr>
          <w:rStyle w:val="Emphasis"/>
          <w:rFonts w:cstheme="minorHAnsi"/>
          <w:i w:val="0"/>
        </w:rPr>
        <w:t xml:space="preserve"> the government</w:t>
      </w:r>
      <w:r w:rsidR="002E4237" w:rsidRPr="00C71521">
        <w:rPr>
          <w:rStyle w:val="Emphasis"/>
          <w:rFonts w:cstheme="minorHAnsi"/>
          <w:i w:val="0"/>
        </w:rPr>
        <w:t xml:space="preserve"> as well as</w:t>
      </w:r>
      <w:r w:rsidR="00EB5897" w:rsidRPr="00C71521">
        <w:rPr>
          <w:rStyle w:val="Emphasis"/>
          <w:rFonts w:cstheme="minorHAnsi"/>
          <w:i w:val="0"/>
        </w:rPr>
        <w:t xml:space="preserve"> share grassroots experiences to reform policy documents.  </w:t>
      </w:r>
    </w:p>
    <w:p w14:paraId="6D0C9810" w14:textId="77777777" w:rsidR="002E4237" w:rsidRPr="00C71521" w:rsidRDefault="002E4237" w:rsidP="003C14DB">
      <w:pPr>
        <w:pStyle w:val="ListParagraph"/>
        <w:numPr>
          <w:ilvl w:val="0"/>
          <w:numId w:val="26"/>
        </w:numPr>
        <w:spacing w:after="0" w:line="240" w:lineRule="auto"/>
        <w:jc w:val="both"/>
        <w:rPr>
          <w:rStyle w:val="Emphasis"/>
          <w:rFonts w:cstheme="minorHAnsi"/>
          <w:i w:val="0"/>
        </w:rPr>
      </w:pPr>
      <w:r w:rsidRPr="00C71521">
        <w:rPr>
          <w:rStyle w:val="Emphasis"/>
          <w:rFonts w:cstheme="minorHAnsi"/>
          <w:i w:val="0"/>
        </w:rPr>
        <w:t>Initiate a multi-stakeholder action plan t</w:t>
      </w:r>
      <w:r w:rsidR="00A545C6" w:rsidRPr="00C71521">
        <w:rPr>
          <w:rStyle w:val="Emphasis"/>
          <w:rFonts w:cstheme="minorHAnsi"/>
          <w:i w:val="0"/>
        </w:rPr>
        <w:t>o advance the initiatives</w:t>
      </w:r>
      <w:r w:rsidRPr="00C71521">
        <w:rPr>
          <w:rStyle w:val="Emphasis"/>
          <w:rFonts w:cstheme="minorHAnsi"/>
          <w:i w:val="0"/>
        </w:rPr>
        <w:t>.</w:t>
      </w:r>
    </w:p>
    <w:p w14:paraId="17329F84" w14:textId="77777777" w:rsidR="002E4237" w:rsidRPr="00C71521" w:rsidRDefault="002E4237" w:rsidP="003C14DB">
      <w:pPr>
        <w:pStyle w:val="ListParagraph"/>
        <w:numPr>
          <w:ilvl w:val="0"/>
          <w:numId w:val="26"/>
        </w:numPr>
        <w:spacing w:after="0" w:line="240" w:lineRule="auto"/>
        <w:jc w:val="both"/>
        <w:rPr>
          <w:rFonts w:cstheme="minorHAnsi"/>
          <w:iCs/>
        </w:rPr>
      </w:pPr>
      <w:r w:rsidRPr="00C71521">
        <w:rPr>
          <w:rStyle w:val="Emphasis"/>
          <w:rFonts w:cstheme="minorHAnsi"/>
          <w:i w:val="0"/>
        </w:rPr>
        <w:t>Organize f</w:t>
      </w:r>
      <w:r w:rsidRPr="00C71521">
        <w:rPr>
          <w:rFonts w:eastAsia="Times New Roman" w:cstheme="minorHAnsi"/>
        </w:rPr>
        <w:t>armers</w:t>
      </w:r>
      <w:r w:rsidR="009D0BB0" w:rsidRPr="00C71521">
        <w:rPr>
          <w:rFonts w:eastAsia="Times New Roman" w:cstheme="minorHAnsi"/>
        </w:rPr>
        <w:t xml:space="preserve"> </w:t>
      </w:r>
      <w:r w:rsidRPr="00C71521">
        <w:rPr>
          <w:rFonts w:eastAsia="Times New Roman" w:cstheme="minorHAnsi"/>
        </w:rPr>
        <w:t>and raise</w:t>
      </w:r>
      <w:r w:rsidR="009D0BB0" w:rsidRPr="00C71521">
        <w:rPr>
          <w:rFonts w:eastAsia="Times New Roman" w:cstheme="minorHAnsi"/>
        </w:rPr>
        <w:t xml:space="preserve"> their demands</w:t>
      </w:r>
      <w:r w:rsidR="0026460E" w:rsidRPr="00C71521">
        <w:rPr>
          <w:rFonts w:eastAsia="Times New Roman" w:cstheme="minorHAnsi"/>
        </w:rPr>
        <w:t xml:space="preserve"> from </w:t>
      </w:r>
      <w:r w:rsidRPr="00C71521">
        <w:rPr>
          <w:rFonts w:eastAsia="Times New Roman" w:cstheme="minorHAnsi"/>
        </w:rPr>
        <w:t xml:space="preserve">the </w:t>
      </w:r>
      <w:r w:rsidR="0026460E" w:rsidRPr="00C71521">
        <w:rPr>
          <w:rFonts w:eastAsia="Times New Roman" w:cstheme="minorHAnsi"/>
        </w:rPr>
        <w:t>g</w:t>
      </w:r>
      <w:r w:rsidRPr="00C71521">
        <w:rPr>
          <w:rFonts w:eastAsia="Times New Roman" w:cstheme="minorHAnsi"/>
        </w:rPr>
        <w:t>rassroots.</w:t>
      </w:r>
    </w:p>
    <w:p w14:paraId="0C1E4E9E" w14:textId="77777777" w:rsidR="00B435FE" w:rsidRPr="00C71521" w:rsidRDefault="002E4237" w:rsidP="003C14DB">
      <w:pPr>
        <w:pStyle w:val="ListParagraph"/>
        <w:numPr>
          <w:ilvl w:val="0"/>
          <w:numId w:val="26"/>
        </w:numPr>
        <w:spacing w:after="0" w:line="240" w:lineRule="auto"/>
        <w:jc w:val="both"/>
        <w:rPr>
          <w:rFonts w:cstheme="minorHAnsi"/>
          <w:iCs/>
        </w:rPr>
      </w:pPr>
      <w:r w:rsidRPr="00C71521">
        <w:rPr>
          <w:rFonts w:eastAsia="Times New Roman" w:cstheme="minorHAnsi"/>
        </w:rPr>
        <w:t>Extend cooperation and assistance to strengthen</w:t>
      </w:r>
      <w:r w:rsidR="0026460E" w:rsidRPr="00C71521">
        <w:rPr>
          <w:rFonts w:eastAsia="Times New Roman" w:cstheme="minorHAnsi"/>
        </w:rPr>
        <w:t xml:space="preserve"> farmers and o</w:t>
      </w:r>
      <w:r w:rsidRPr="00C71521">
        <w:rPr>
          <w:rFonts w:eastAsia="Times New Roman" w:cstheme="minorHAnsi"/>
        </w:rPr>
        <w:t>ther vulnerable groups.</w:t>
      </w:r>
      <w:r w:rsidR="0026460E" w:rsidRPr="00C71521">
        <w:rPr>
          <w:rFonts w:eastAsia="Times New Roman" w:cstheme="minorHAnsi"/>
        </w:rPr>
        <w:t xml:space="preserve"> </w:t>
      </w:r>
    </w:p>
    <w:p w14:paraId="01BAB7B4" w14:textId="77777777" w:rsidR="002E4237" w:rsidRPr="00C71521" w:rsidRDefault="002E4237" w:rsidP="003C14DB">
      <w:pPr>
        <w:pStyle w:val="ListParagraph"/>
        <w:spacing w:after="0" w:line="240" w:lineRule="auto"/>
        <w:jc w:val="both"/>
        <w:rPr>
          <w:rStyle w:val="Emphasis"/>
          <w:rFonts w:cstheme="minorHAnsi"/>
          <w:i w:val="0"/>
        </w:rPr>
      </w:pPr>
    </w:p>
    <w:p w14:paraId="73261F9F" w14:textId="77777777" w:rsidR="00805DB5" w:rsidRPr="00C71521" w:rsidRDefault="00636A7F" w:rsidP="003C14DB">
      <w:pPr>
        <w:spacing w:after="0" w:line="240" w:lineRule="auto"/>
        <w:jc w:val="both"/>
        <w:rPr>
          <w:rFonts w:eastAsia="Times New Roman" w:cstheme="minorHAnsi"/>
          <w:b/>
        </w:rPr>
      </w:pPr>
      <w:r w:rsidRPr="00C71521">
        <w:rPr>
          <w:rFonts w:cstheme="minorHAnsi"/>
          <w:b/>
        </w:rPr>
        <w:t>At regional and global levels</w:t>
      </w:r>
      <w:r w:rsidR="00921679" w:rsidRPr="00C71521">
        <w:rPr>
          <w:rFonts w:cstheme="minorHAnsi"/>
          <w:b/>
        </w:rPr>
        <w:t xml:space="preserve"> </w:t>
      </w:r>
    </w:p>
    <w:p w14:paraId="18980F8D" w14:textId="77777777" w:rsidR="00C43B7A" w:rsidRPr="00C71521" w:rsidRDefault="002E4237" w:rsidP="003C14DB">
      <w:pPr>
        <w:pStyle w:val="ListParagraph"/>
        <w:numPr>
          <w:ilvl w:val="0"/>
          <w:numId w:val="29"/>
        </w:numPr>
        <w:spacing w:after="0" w:line="240" w:lineRule="auto"/>
        <w:ind w:left="1080"/>
        <w:jc w:val="both"/>
        <w:rPr>
          <w:rFonts w:eastAsia="Times New Roman" w:cstheme="minorHAnsi"/>
          <w:b/>
        </w:rPr>
      </w:pPr>
      <w:r w:rsidRPr="00C71521">
        <w:rPr>
          <w:rFonts w:cstheme="minorHAnsi"/>
        </w:rPr>
        <w:t>Develop c</w:t>
      </w:r>
      <w:r w:rsidR="00840430" w:rsidRPr="00C71521">
        <w:rPr>
          <w:rFonts w:cstheme="minorHAnsi"/>
        </w:rPr>
        <w:t>ollaborative coalitions</w:t>
      </w:r>
      <w:r w:rsidRPr="00C71521">
        <w:rPr>
          <w:rFonts w:cstheme="minorHAnsi"/>
        </w:rPr>
        <w:t xml:space="preserve"> between and among countries, international organizations</w:t>
      </w:r>
      <w:r w:rsidR="00805DB5" w:rsidRPr="00C71521">
        <w:rPr>
          <w:rFonts w:cstheme="minorHAnsi"/>
        </w:rPr>
        <w:t>, concerned UN agencies,</w:t>
      </w:r>
      <w:r w:rsidRPr="00C71521">
        <w:rPr>
          <w:rFonts w:cstheme="minorHAnsi"/>
        </w:rPr>
        <w:t xml:space="preserve"> private sector, civil society, </w:t>
      </w:r>
      <w:r w:rsidR="00805DB5" w:rsidRPr="00C71521">
        <w:rPr>
          <w:rFonts w:cstheme="minorHAnsi"/>
        </w:rPr>
        <w:t>academia and media</w:t>
      </w:r>
      <w:r w:rsidRPr="00C71521">
        <w:rPr>
          <w:rFonts w:cstheme="minorHAnsi"/>
        </w:rPr>
        <w:t xml:space="preserve"> at the regional</w:t>
      </w:r>
      <w:r w:rsidR="0006013A" w:rsidRPr="00C71521">
        <w:rPr>
          <w:rFonts w:cstheme="minorHAnsi"/>
        </w:rPr>
        <w:t xml:space="preserve"> and global level</w:t>
      </w:r>
      <w:r w:rsidRPr="00C71521">
        <w:rPr>
          <w:rFonts w:cstheme="minorHAnsi"/>
        </w:rPr>
        <w:t>s</w:t>
      </w:r>
      <w:r w:rsidR="00805DB5" w:rsidRPr="00C71521">
        <w:rPr>
          <w:rFonts w:cstheme="minorHAnsi"/>
        </w:rPr>
        <w:t>. The coalitions can advocate for and work towards</w:t>
      </w:r>
      <w:r w:rsidR="0006013A" w:rsidRPr="00C71521">
        <w:rPr>
          <w:rFonts w:cstheme="minorHAnsi"/>
        </w:rPr>
        <w:t xml:space="preserve"> responsible governance of tenure</w:t>
      </w:r>
      <w:r w:rsidR="00805DB5" w:rsidRPr="00C71521">
        <w:rPr>
          <w:rFonts w:cstheme="minorHAnsi"/>
        </w:rPr>
        <w:t xml:space="preserve"> and advance</w:t>
      </w:r>
      <w:r w:rsidR="00056BBA" w:rsidRPr="00C71521">
        <w:rPr>
          <w:rFonts w:cstheme="minorHAnsi"/>
        </w:rPr>
        <w:t xml:space="preserve"> the agenda for</w:t>
      </w:r>
      <w:r w:rsidR="001B1FF3" w:rsidRPr="00C71521">
        <w:rPr>
          <w:rFonts w:cstheme="minorHAnsi"/>
        </w:rPr>
        <w:t xml:space="preserve"> re</w:t>
      </w:r>
      <w:r w:rsidR="00805DB5" w:rsidRPr="00C71521">
        <w:rPr>
          <w:rFonts w:cstheme="minorHAnsi"/>
        </w:rPr>
        <w:t>dis</w:t>
      </w:r>
      <w:r w:rsidR="001B1FF3" w:rsidRPr="00C71521">
        <w:rPr>
          <w:rFonts w:cstheme="minorHAnsi"/>
        </w:rPr>
        <w:t xml:space="preserve">tributive reform of resources from </w:t>
      </w:r>
      <w:r w:rsidR="007412E8" w:rsidRPr="00C71521">
        <w:rPr>
          <w:rFonts w:cstheme="minorHAnsi"/>
        </w:rPr>
        <w:t xml:space="preserve">global to local. </w:t>
      </w:r>
    </w:p>
    <w:p w14:paraId="1C995749" w14:textId="77777777" w:rsidR="00C43B7A" w:rsidRPr="00C71521" w:rsidRDefault="00C43B7A" w:rsidP="003C14DB">
      <w:pPr>
        <w:spacing w:after="0" w:line="240" w:lineRule="auto"/>
        <w:jc w:val="both"/>
        <w:rPr>
          <w:rFonts w:eastAsia="Times New Roman" w:cstheme="minorHAnsi"/>
        </w:rPr>
      </w:pPr>
    </w:p>
    <w:p w14:paraId="41B654CD" w14:textId="77777777" w:rsidR="00513BE3" w:rsidRPr="00C71521" w:rsidRDefault="00513BE3" w:rsidP="003C14DB">
      <w:pPr>
        <w:spacing w:after="0" w:line="240" w:lineRule="auto"/>
        <w:jc w:val="both"/>
        <w:rPr>
          <w:rFonts w:eastAsia="Times New Roman" w:cstheme="minorHAnsi"/>
        </w:rPr>
      </w:pPr>
    </w:p>
    <w:p w14:paraId="0AE008AE" w14:textId="77777777" w:rsidR="008431E3" w:rsidRPr="00C71521" w:rsidRDefault="008431E3" w:rsidP="003C14DB">
      <w:pPr>
        <w:spacing w:after="0" w:line="240" w:lineRule="auto"/>
        <w:jc w:val="both"/>
        <w:rPr>
          <w:rFonts w:cstheme="minorHAnsi"/>
        </w:rPr>
      </w:pPr>
      <w:r w:rsidRPr="00C71521">
        <w:rPr>
          <w:rFonts w:cstheme="minorHAnsi"/>
          <w:b/>
          <w:bCs/>
        </w:rPr>
        <w:t>G. Conclusion</w:t>
      </w:r>
    </w:p>
    <w:p w14:paraId="4FB9A445" w14:textId="77777777" w:rsidR="008431E3" w:rsidRPr="00C71521" w:rsidRDefault="00346C2B" w:rsidP="003C14DB">
      <w:pPr>
        <w:pStyle w:val="Default"/>
        <w:jc w:val="both"/>
        <w:rPr>
          <w:rFonts w:asciiTheme="minorHAnsi" w:hAnsiTheme="minorHAnsi" w:cstheme="minorHAnsi"/>
          <w:color w:val="auto"/>
          <w:sz w:val="22"/>
          <w:szCs w:val="22"/>
        </w:rPr>
      </w:pPr>
      <w:r w:rsidRPr="00C71521">
        <w:rPr>
          <w:rFonts w:asciiTheme="minorHAnsi" w:hAnsiTheme="minorHAnsi" w:cstheme="minorHAnsi"/>
          <w:color w:val="auto"/>
          <w:sz w:val="22"/>
          <w:szCs w:val="22"/>
        </w:rPr>
        <w:t>Given the above, this paper has the following conclusions:</w:t>
      </w:r>
    </w:p>
    <w:p w14:paraId="1FDFD997" w14:textId="77777777" w:rsidR="00346C2B" w:rsidRPr="00C71521" w:rsidRDefault="00346C2B" w:rsidP="00C71521">
      <w:pPr>
        <w:pStyle w:val="Default"/>
        <w:numPr>
          <w:ilvl w:val="0"/>
          <w:numId w:val="33"/>
        </w:numPr>
        <w:jc w:val="both"/>
        <w:rPr>
          <w:rFonts w:asciiTheme="minorHAnsi" w:hAnsiTheme="minorHAnsi" w:cstheme="minorHAnsi"/>
          <w:color w:val="auto"/>
          <w:sz w:val="22"/>
          <w:szCs w:val="22"/>
        </w:rPr>
      </w:pPr>
      <w:r w:rsidRPr="00C71521">
        <w:rPr>
          <w:rFonts w:asciiTheme="minorHAnsi" w:hAnsiTheme="minorHAnsi" w:cstheme="minorHAnsi"/>
          <w:color w:val="auto"/>
          <w:sz w:val="22"/>
          <w:szCs w:val="22"/>
        </w:rPr>
        <w:t>Small and marginalized farmers and other vulnerable groups have been struggling in the country.</w:t>
      </w:r>
      <w:r w:rsidR="00A95F1C" w:rsidRPr="00C71521">
        <w:rPr>
          <w:rFonts w:asciiTheme="minorHAnsi" w:hAnsiTheme="minorHAnsi" w:cstheme="minorHAnsi"/>
          <w:color w:val="auto"/>
          <w:sz w:val="22"/>
          <w:szCs w:val="22"/>
        </w:rPr>
        <w:t xml:space="preserve"> </w:t>
      </w:r>
    </w:p>
    <w:p w14:paraId="69AB2642" w14:textId="77777777" w:rsidR="00346C2B" w:rsidRPr="00C71521" w:rsidRDefault="00346C2B"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color w:val="auto"/>
          <w:sz w:val="22"/>
          <w:szCs w:val="22"/>
        </w:rPr>
        <w:t>The multiple issues of tenure rights cannot be simplified to mere acknowledgment of access to rights</w:t>
      </w:r>
      <w:r w:rsidR="00A95F1C" w:rsidRPr="00C71521">
        <w:rPr>
          <w:rFonts w:asciiTheme="minorHAnsi" w:hAnsiTheme="minorHAnsi" w:cstheme="minorHAnsi"/>
          <w:color w:val="auto"/>
          <w:sz w:val="22"/>
          <w:szCs w:val="22"/>
        </w:rPr>
        <w:t>.</w:t>
      </w:r>
    </w:p>
    <w:p w14:paraId="65E798DA" w14:textId="77777777" w:rsidR="00346C2B" w:rsidRPr="00C71521" w:rsidRDefault="00B36F18"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sz w:val="22"/>
          <w:szCs w:val="22"/>
        </w:rPr>
        <w:t xml:space="preserve">The </w:t>
      </w:r>
      <w:r w:rsidR="00346C2B" w:rsidRPr="00C71521">
        <w:rPr>
          <w:rFonts w:asciiTheme="minorHAnsi" w:hAnsiTheme="minorHAnsi" w:cstheme="minorHAnsi"/>
          <w:sz w:val="22"/>
          <w:szCs w:val="22"/>
        </w:rPr>
        <w:t>issue of tenure rights to</w:t>
      </w:r>
      <w:r w:rsidR="005417CA" w:rsidRPr="00C71521">
        <w:rPr>
          <w:rFonts w:asciiTheme="minorHAnsi" w:hAnsiTheme="minorHAnsi" w:cstheme="minorHAnsi"/>
          <w:sz w:val="22"/>
          <w:szCs w:val="22"/>
        </w:rPr>
        <w:t xml:space="preserve"> resourc</w:t>
      </w:r>
      <w:r w:rsidR="00346C2B" w:rsidRPr="00C71521">
        <w:rPr>
          <w:rFonts w:asciiTheme="minorHAnsi" w:hAnsiTheme="minorHAnsi" w:cstheme="minorHAnsi"/>
          <w:sz w:val="22"/>
          <w:szCs w:val="22"/>
        </w:rPr>
        <w:t>es is</w:t>
      </w:r>
      <w:r w:rsidR="00FD0A42" w:rsidRPr="00C71521">
        <w:rPr>
          <w:rFonts w:asciiTheme="minorHAnsi" w:hAnsiTheme="minorHAnsi" w:cstheme="minorHAnsi"/>
          <w:sz w:val="22"/>
          <w:szCs w:val="22"/>
        </w:rPr>
        <w:t xml:space="preserve"> relate</w:t>
      </w:r>
      <w:r w:rsidR="00346C2B" w:rsidRPr="00C71521">
        <w:rPr>
          <w:rFonts w:asciiTheme="minorHAnsi" w:hAnsiTheme="minorHAnsi" w:cstheme="minorHAnsi"/>
          <w:sz w:val="22"/>
          <w:szCs w:val="22"/>
        </w:rPr>
        <w:t>d to</w:t>
      </w:r>
      <w:r w:rsidR="00FD0A42" w:rsidRPr="00C71521">
        <w:rPr>
          <w:rFonts w:asciiTheme="minorHAnsi" w:hAnsiTheme="minorHAnsi" w:cstheme="minorHAnsi"/>
          <w:sz w:val="22"/>
          <w:szCs w:val="22"/>
        </w:rPr>
        <w:t xml:space="preserve"> strategic adaptation</w:t>
      </w:r>
      <w:r w:rsidR="00346C2B" w:rsidRPr="00C71521">
        <w:rPr>
          <w:rFonts w:asciiTheme="minorHAnsi" w:hAnsiTheme="minorHAnsi" w:cstheme="minorHAnsi"/>
          <w:sz w:val="22"/>
          <w:szCs w:val="22"/>
        </w:rPr>
        <w:t>.</w:t>
      </w:r>
    </w:p>
    <w:p w14:paraId="00DFCC19" w14:textId="77777777" w:rsidR="00CA0F7F" w:rsidRPr="00C71521" w:rsidRDefault="00346C2B"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sz w:val="22"/>
          <w:szCs w:val="22"/>
        </w:rPr>
        <w:t>A significant number of government programs aim to uplift the plight of marginalized farmers and vulnerable groups. However, benefits from these programs are out of these groups’ reach.</w:t>
      </w:r>
    </w:p>
    <w:p w14:paraId="24A599F3" w14:textId="77777777" w:rsidR="00BA195B" w:rsidRPr="00C71521" w:rsidRDefault="00BA195B"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sz w:val="22"/>
          <w:szCs w:val="22"/>
        </w:rPr>
        <w:t xml:space="preserve">Government subsidies meant for smallholder farmers merely go to the pockets of middle or big farmers.  </w:t>
      </w:r>
    </w:p>
    <w:p w14:paraId="000FC1F8" w14:textId="77777777" w:rsidR="00BA195B" w:rsidRPr="00C71521" w:rsidRDefault="00BA195B"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sz w:val="22"/>
          <w:szCs w:val="22"/>
        </w:rPr>
        <w:t xml:space="preserve">Irresponsible, non-transparent and unaccountable governance system results in the violation of human rights and legitimate tenure rights of poor and marginalized farmers and vulnerable groups. </w:t>
      </w:r>
    </w:p>
    <w:p w14:paraId="7790F908" w14:textId="77777777" w:rsidR="00A95F1C" w:rsidRPr="00C71521" w:rsidRDefault="00A95F1C"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sz w:val="22"/>
          <w:szCs w:val="22"/>
        </w:rPr>
        <w:lastRenderedPageBreak/>
        <w:t xml:space="preserve">Farmers’ demands are related to tenure rights. Consulting and allowing them to participate in decision making processes will ensure an accountable and responsible bottom-up monitoring system. </w:t>
      </w:r>
    </w:p>
    <w:p w14:paraId="0FAE975E" w14:textId="77777777" w:rsidR="00BA195B" w:rsidRPr="00C71521" w:rsidRDefault="00BA195B"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sz w:val="22"/>
          <w:szCs w:val="22"/>
        </w:rPr>
        <w:t>An accountable and responsible bottom-up monitoring system is crucial in ensuring</w:t>
      </w:r>
      <w:r w:rsidR="00E33502" w:rsidRPr="00C71521">
        <w:rPr>
          <w:rFonts w:asciiTheme="minorHAnsi" w:hAnsiTheme="minorHAnsi" w:cstheme="minorHAnsi"/>
          <w:sz w:val="22"/>
          <w:szCs w:val="22"/>
        </w:rPr>
        <w:t xml:space="preserve"> responsible governance of tenure of</w:t>
      </w:r>
      <w:r w:rsidRPr="00C71521">
        <w:rPr>
          <w:rFonts w:asciiTheme="minorHAnsi" w:hAnsiTheme="minorHAnsi" w:cstheme="minorHAnsi"/>
          <w:sz w:val="22"/>
          <w:szCs w:val="22"/>
        </w:rPr>
        <w:t xml:space="preserve"> land, fisheries and forests.</w:t>
      </w:r>
    </w:p>
    <w:p w14:paraId="37F1A66C" w14:textId="77777777" w:rsidR="007E4942" w:rsidRPr="00C71521" w:rsidRDefault="007E4942"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sz w:val="22"/>
          <w:szCs w:val="22"/>
        </w:rPr>
        <w:t>Lack of knowledge about their rights, laws and entitlements make marginalized farmers vulnerable to abuse and violation of their human</w:t>
      </w:r>
      <w:r w:rsidR="00A95F1C" w:rsidRPr="00C71521">
        <w:rPr>
          <w:rFonts w:asciiTheme="minorHAnsi" w:hAnsiTheme="minorHAnsi" w:cstheme="minorHAnsi"/>
          <w:sz w:val="22"/>
          <w:szCs w:val="22"/>
        </w:rPr>
        <w:t xml:space="preserve"> rights</w:t>
      </w:r>
      <w:r w:rsidRPr="00C71521">
        <w:rPr>
          <w:rFonts w:asciiTheme="minorHAnsi" w:hAnsiTheme="minorHAnsi" w:cstheme="minorHAnsi"/>
          <w:sz w:val="22"/>
          <w:szCs w:val="22"/>
        </w:rPr>
        <w:t xml:space="preserve"> and legitimate tenure rights</w:t>
      </w:r>
      <w:r w:rsidR="00E60466" w:rsidRPr="00C71521">
        <w:rPr>
          <w:rFonts w:asciiTheme="minorHAnsi" w:hAnsiTheme="minorHAnsi" w:cstheme="minorHAnsi"/>
          <w:sz w:val="22"/>
          <w:szCs w:val="22"/>
        </w:rPr>
        <w:t xml:space="preserve"> by concerned government officials and powerful sector of society. </w:t>
      </w:r>
      <w:r w:rsidRPr="00C71521">
        <w:rPr>
          <w:rFonts w:asciiTheme="minorHAnsi" w:hAnsiTheme="minorHAnsi" w:cstheme="minorHAnsi"/>
          <w:sz w:val="22"/>
          <w:szCs w:val="22"/>
        </w:rPr>
        <w:t xml:space="preserve"> </w:t>
      </w:r>
    </w:p>
    <w:p w14:paraId="4C8A5CB1" w14:textId="77777777" w:rsidR="00E60466" w:rsidRPr="00C71521" w:rsidRDefault="00E60466"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sz w:val="22"/>
          <w:szCs w:val="22"/>
        </w:rPr>
        <w:t>Support at the international or global level is crucial in advancing the cause of smallholder farmers and vulnerable groups.</w:t>
      </w:r>
    </w:p>
    <w:p w14:paraId="7312DBDF" w14:textId="77777777" w:rsidR="00A95F1C" w:rsidRPr="00C71521" w:rsidRDefault="00E60466"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sz w:val="22"/>
          <w:szCs w:val="22"/>
        </w:rPr>
        <w:t xml:space="preserve">Adoption, application and practice of the VGGT principles by the government </w:t>
      </w:r>
      <w:r w:rsidR="00A95F1C" w:rsidRPr="00C71521">
        <w:rPr>
          <w:rFonts w:asciiTheme="minorHAnsi" w:hAnsiTheme="minorHAnsi" w:cstheme="minorHAnsi"/>
          <w:sz w:val="22"/>
          <w:szCs w:val="22"/>
        </w:rPr>
        <w:t>ensures responsible governance of tenure rights towards national food security.</w:t>
      </w:r>
    </w:p>
    <w:p w14:paraId="3589F798" w14:textId="77777777" w:rsidR="00E60466" w:rsidRPr="00C71521" w:rsidRDefault="00A95F1C" w:rsidP="00C71521">
      <w:pPr>
        <w:pStyle w:val="Default"/>
        <w:numPr>
          <w:ilvl w:val="0"/>
          <w:numId w:val="33"/>
        </w:numPr>
        <w:jc w:val="both"/>
        <w:rPr>
          <w:rFonts w:asciiTheme="minorHAnsi" w:hAnsiTheme="minorHAnsi" w:cstheme="minorHAnsi"/>
          <w:sz w:val="22"/>
          <w:szCs w:val="22"/>
        </w:rPr>
      </w:pPr>
      <w:r w:rsidRPr="00C71521">
        <w:rPr>
          <w:rFonts w:asciiTheme="minorHAnsi" w:hAnsiTheme="minorHAnsi" w:cstheme="minorHAnsi"/>
          <w:sz w:val="22"/>
          <w:szCs w:val="22"/>
        </w:rPr>
        <w:t>It is imperative to review the country’s governance structure and assess government’s accountability and responsibilities at all levels and take action accordingly.</w:t>
      </w:r>
      <w:r w:rsidR="00E60466" w:rsidRPr="00C71521">
        <w:rPr>
          <w:rFonts w:asciiTheme="minorHAnsi" w:hAnsiTheme="minorHAnsi" w:cstheme="minorHAnsi"/>
          <w:sz w:val="22"/>
          <w:szCs w:val="22"/>
        </w:rPr>
        <w:t xml:space="preserve"> </w:t>
      </w:r>
    </w:p>
    <w:p w14:paraId="08EC462F" w14:textId="77777777" w:rsidR="00821FAE" w:rsidRPr="00C71521" w:rsidRDefault="00821FAE" w:rsidP="003C14DB">
      <w:pPr>
        <w:spacing w:after="0" w:line="240" w:lineRule="auto"/>
        <w:jc w:val="both"/>
        <w:rPr>
          <w:rFonts w:cstheme="minorHAnsi"/>
        </w:rPr>
      </w:pPr>
    </w:p>
    <w:p w14:paraId="6B4D22E2" w14:textId="77777777" w:rsidR="005B4C0E" w:rsidRPr="00C71521" w:rsidRDefault="007E4942" w:rsidP="003C14DB">
      <w:pPr>
        <w:spacing w:after="0" w:line="240" w:lineRule="auto"/>
        <w:jc w:val="both"/>
        <w:rPr>
          <w:rFonts w:cstheme="minorHAnsi"/>
        </w:rPr>
      </w:pPr>
      <w:r w:rsidRPr="00C71521">
        <w:rPr>
          <w:rFonts w:cstheme="minorHAnsi"/>
        </w:rPr>
        <w:t>In sum</w:t>
      </w:r>
      <w:r w:rsidR="005B4C0E" w:rsidRPr="00C71521">
        <w:rPr>
          <w:rFonts w:cstheme="minorHAnsi"/>
        </w:rPr>
        <w:t xml:space="preserve">, </w:t>
      </w:r>
      <w:r w:rsidR="00C71521">
        <w:rPr>
          <w:rFonts w:cstheme="minorHAnsi"/>
        </w:rPr>
        <w:t xml:space="preserve">it can be said </w:t>
      </w:r>
      <w:r w:rsidR="00253597" w:rsidRPr="00C71521">
        <w:rPr>
          <w:rFonts w:cstheme="minorHAnsi"/>
        </w:rPr>
        <w:t>it is crucial to carefully examine gaps in policy implementation and</w:t>
      </w:r>
      <w:r w:rsidR="00204FFF" w:rsidRPr="00C71521">
        <w:rPr>
          <w:rFonts w:cstheme="minorHAnsi"/>
        </w:rPr>
        <w:t xml:space="preserve"> governance </w:t>
      </w:r>
      <w:r w:rsidRPr="00C71521">
        <w:rPr>
          <w:rFonts w:cstheme="minorHAnsi"/>
        </w:rPr>
        <w:t xml:space="preserve">system and address such gaps </w:t>
      </w:r>
      <w:r w:rsidR="00A05E75" w:rsidRPr="00C71521">
        <w:rPr>
          <w:rFonts w:cstheme="minorHAnsi"/>
        </w:rPr>
        <w:t xml:space="preserve">accordingly </w:t>
      </w:r>
      <w:r w:rsidRPr="00C71521">
        <w:rPr>
          <w:rFonts w:cstheme="minorHAnsi"/>
        </w:rPr>
        <w:t>in order to ensure responsible governance of tenure of land, fisheries and forest towards national</w:t>
      </w:r>
      <w:r w:rsidR="00BC2DC2" w:rsidRPr="00C71521">
        <w:rPr>
          <w:rFonts w:cstheme="minorHAnsi"/>
        </w:rPr>
        <w:t xml:space="preserve"> </w:t>
      </w:r>
      <w:r w:rsidR="00D77C01" w:rsidRPr="00C71521">
        <w:rPr>
          <w:rFonts w:cstheme="minorHAnsi"/>
        </w:rPr>
        <w:t>food security</w:t>
      </w:r>
      <w:r w:rsidR="00C71521">
        <w:rPr>
          <w:rFonts w:cstheme="minorHAnsi"/>
        </w:rPr>
        <w:t xml:space="preserve"> in Bangladesh</w:t>
      </w:r>
      <w:r w:rsidR="00BC2DC2" w:rsidRPr="00C71521">
        <w:rPr>
          <w:rFonts w:cstheme="minorHAnsi"/>
        </w:rPr>
        <w:t xml:space="preserve">. </w:t>
      </w:r>
    </w:p>
    <w:p w14:paraId="09401F95" w14:textId="77777777" w:rsidR="009A1FD2" w:rsidRPr="00C71521" w:rsidRDefault="009A1FD2" w:rsidP="003C14DB">
      <w:pPr>
        <w:spacing w:after="0" w:line="240" w:lineRule="auto"/>
        <w:jc w:val="both"/>
        <w:rPr>
          <w:rFonts w:cstheme="minorHAnsi"/>
        </w:rPr>
      </w:pPr>
    </w:p>
    <w:p w14:paraId="7C0844C2" w14:textId="77777777" w:rsidR="003256B3" w:rsidRPr="00C71521" w:rsidRDefault="003256B3" w:rsidP="003C14DB">
      <w:pPr>
        <w:spacing w:after="0" w:line="240" w:lineRule="auto"/>
        <w:jc w:val="both"/>
        <w:rPr>
          <w:rFonts w:cstheme="minorHAnsi"/>
          <w:b/>
        </w:rPr>
      </w:pPr>
    </w:p>
    <w:p w14:paraId="6442B811" w14:textId="77777777" w:rsidR="009A1FD2" w:rsidRPr="00C71521" w:rsidRDefault="009A1FD2" w:rsidP="003C14DB">
      <w:pPr>
        <w:spacing w:after="0" w:line="240" w:lineRule="auto"/>
        <w:jc w:val="both"/>
        <w:rPr>
          <w:rFonts w:cstheme="minorHAnsi"/>
          <w:b/>
        </w:rPr>
      </w:pPr>
    </w:p>
    <w:p w14:paraId="6E9C4C19" w14:textId="77777777" w:rsidR="0078344F" w:rsidRPr="00C71521" w:rsidRDefault="00886D14" w:rsidP="003C14DB">
      <w:pPr>
        <w:spacing w:after="0" w:line="240" w:lineRule="auto"/>
        <w:jc w:val="both"/>
        <w:rPr>
          <w:rFonts w:cstheme="minorHAnsi"/>
          <w:b/>
        </w:rPr>
      </w:pPr>
      <w:r w:rsidRPr="00C71521">
        <w:rPr>
          <w:rFonts w:cstheme="minorHAnsi"/>
          <w:b/>
        </w:rPr>
        <w:t>______________________________________________________</w:t>
      </w:r>
    </w:p>
    <w:p w14:paraId="7D2058CF" w14:textId="77777777" w:rsidR="0078344F" w:rsidRPr="00C71521" w:rsidRDefault="0078344F" w:rsidP="003C14DB">
      <w:pPr>
        <w:spacing w:after="0" w:line="240" w:lineRule="auto"/>
        <w:jc w:val="both"/>
        <w:rPr>
          <w:rFonts w:cstheme="minorHAnsi"/>
          <w:b/>
        </w:rPr>
      </w:pPr>
    </w:p>
    <w:p w14:paraId="5CFBF59C" w14:textId="77777777" w:rsidR="001954BF" w:rsidRPr="00C71521" w:rsidRDefault="002613C3" w:rsidP="003C14DB">
      <w:pPr>
        <w:spacing w:after="0" w:line="240" w:lineRule="auto"/>
        <w:jc w:val="both"/>
        <w:rPr>
          <w:rFonts w:cstheme="minorHAnsi"/>
          <w:b/>
        </w:rPr>
      </w:pPr>
      <w:r w:rsidRPr="00C71521">
        <w:rPr>
          <w:rFonts w:cstheme="minorHAnsi"/>
          <w:b/>
        </w:rPr>
        <w:t>W</w:t>
      </w:r>
      <w:r w:rsidR="00E706AA" w:rsidRPr="00C71521">
        <w:rPr>
          <w:rFonts w:cstheme="minorHAnsi"/>
          <w:b/>
        </w:rPr>
        <w:t>ork</w:t>
      </w:r>
      <w:r w:rsidRPr="00C71521">
        <w:rPr>
          <w:rFonts w:cstheme="minorHAnsi"/>
          <w:b/>
        </w:rPr>
        <w:t>s</w:t>
      </w:r>
      <w:r w:rsidR="00E706AA" w:rsidRPr="00C71521">
        <w:rPr>
          <w:rFonts w:cstheme="minorHAnsi"/>
          <w:b/>
        </w:rPr>
        <w:t xml:space="preserve"> cited </w:t>
      </w:r>
    </w:p>
    <w:p w14:paraId="490A379D" w14:textId="77777777" w:rsidR="002754A5" w:rsidRPr="00C71521" w:rsidRDefault="002754A5" w:rsidP="003C14DB">
      <w:pPr>
        <w:spacing w:after="0" w:line="240" w:lineRule="auto"/>
        <w:jc w:val="both"/>
        <w:rPr>
          <w:rFonts w:cstheme="minorHAnsi"/>
          <w:b/>
        </w:rPr>
      </w:pPr>
    </w:p>
    <w:p w14:paraId="280468FD" w14:textId="77777777" w:rsidR="002754A5" w:rsidRPr="00C71521" w:rsidRDefault="002754A5" w:rsidP="003C14DB">
      <w:pPr>
        <w:autoSpaceDE w:val="0"/>
        <w:autoSpaceDN w:val="0"/>
        <w:adjustRightInd w:val="0"/>
        <w:spacing w:after="0" w:line="240" w:lineRule="auto"/>
        <w:jc w:val="both"/>
        <w:rPr>
          <w:rFonts w:cstheme="minorHAnsi"/>
        </w:rPr>
      </w:pPr>
      <w:r w:rsidRPr="00C71521">
        <w:rPr>
          <w:rFonts w:cstheme="minorHAnsi"/>
        </w:rPr>
        <w:t xml:space="preserve">A Brief Introduction to the “Voluntary Guidelines on the Responsible Governance of Tenure of Land, Fisheries and Forests in the Context of National Food Security”. 2015. Manila, Philippines. Asian Farmers Association for Sustainable Rural Development (AFA). </w:t>
      </w:r>
    </w:p>
    <w:p w14:paraId="4C3C7B6A" w14:textId="77777777" w:rsidR="002D12EA" w:rsidRPr="00C71521" w:rsidRDefault="002D12EA" w:rsidP="003C14DB">
      <w:pPr>
        <w:autoSpaceDE w:val="0"/>
        <w:autoSpaceDN w:val="0"/>
        <w:adjustRightInd w:val="0"/>
        <w:spacing w:after="0" w:line="240" w:lineRule="auto"/>
        <w:jc w:val="both"/>
        <w:rPr>
          <w:rFonts w:cstheme="minorHAnsi"/>
        </w:rPr>
      </w:pPr>
    </w:p>
    <w:p w14:paraId="4757729D" w14:textId="77777777" w:rsidR="002F14F4" w:rsidRPr="00C71521" w:rsidRDefault="001954BF" w:rsidP="003C14DB">
      <w:pPr>
        <w:spacing w:after="0" w:line="240" w:lineRule="auto"/>
        <w:jc w:val="both"/>
        <w:rPr>
          <w:rFonts w:cstheme="minorHAnsi"/>
        </w:rPr>
      </w:pPr>
      <w:r w:rsidRPr="00C71521">
        <w:rPr>
          <w:rFonts w:cstheme="minorHAnsi"/>
        </w:rPr>
        <w:t>Bangladesh Country Investment Plan (CIP): A road map towards investment in agriculture, food security and nutrition. 2011. Government of the People’s Republic of Bangladesh. Ministry</w:t>
      </w:r>
      <w:r w:rsidR="002F14F4" w:rsidRPr="00C71521">
        <w:rPr>
          <w:rFonts w:cstheme="minorHAnsi"/>
        </w:rPr>
        <w:t xml:space="preserve"> </w:t>
      </w:r>
      <w:r w:rsidRPr="00C71521">
        <w:rPr>
          <w:rFonts w:cstheme="minorHAnsi"/>
        </w:rPr>
        <w:t>of</w:t>
      </w:r>
      <w:r w:rsidR="002F14F4" w:rsidRPr="00C71521">
        <w:rPr>
          <w:rFonts w:cstheme="minorHAnsi"/>
        </w:rPr>
        <w:t xml:space="preserve"> </w:t>
      </w:r>
      <w:r w:rsidRPr="00C71521">
        <w:rPr>
          <w:rFonts w:cstheme="minorHAnsi"/>
        </w:rPr>
        <w:t>food</w:t>
      </w:r>
      <w:r w:rsidR="002F14F4" w:rsidRPr="00C71521">
        <w:rPr>
          <w:rFonts w:cstheme="minorHAnsi"/>
        </w:rPr>
        <w:t xml:space="preserve"> </w:t>
      </w:r>
      <w:r w:rsidRPr="00C71521">
        <w:rPr>
          <w:rFonts w:cstheme="minorHAnsi"/>
        </w:rPr>
        <w:t>and</w:t>
      </w:r>
      <w:r w:rsidR="002F14F4" w:rsidRPr="00C71521">
        <w:rPr>
          <w:rFonts w:cstheme="minorHAnsi"/>
        </w:rPr>
        <w:t xml:space="preserve"> </w:t>
      </w:r>
      <w:r w:rsidRPr="00C71521">
        <w:rPr>
          <w:rFonts w:cstheme="minorHAnsi"/>
        </w:rPr>
        <w:t>Disaster Management</w:t>
      </w:r>
      <w:r w:rsidR="002F14F4" w:rsidRPr="00C71521">
        <w:rPr>
          <w:rFonts w:cstheme="minorHAnsi"/>
        </w:rPr>
        <w:t>.</w:t>
      </w:r>
    </w:p>
    <w:p w14:paraId="00D4DA77" w14:textId="77777777" w:rsidR="002F14F4" w:rsidRPr="00C71521" w:rsidRDefault="002F14F4" w:rsidP="003C14DB">
      <w:pPr>
        <w:spacing w:after="0" w:line="240" w:lineRule="auto"/>
        <w:jc w:val="both"/>
        <w:rPr>
          <w:rFonts w:cstheme="minorHAnsi"/>
        </w:rPr>
      </w:pPr>
    </w:p>
    <w:p w14:paraId="00CDAA27" w14:textId="77777777" w:rsidR="00637848" w:rsidRPr="00C71521" w:rsidRDefault="002F14F4" w:rsidP="003C14DB">
      <w:pPr>
        <w:spacing w:after="0" w:line="240" w:lineRule="auto"/>
        <w:jc w:val="both"/>
        <w:rPr>
          <w:rFonts w:eastAsia="Times New Roman" w:cstheme="minorHAnsi"/>
          <w:bCs/>
        </w:rPr>
      </w:pPr>
      <w:r w:rsidRPr="00C71521">
        <w:rPr>
          <w:rFonts w:eastAsia="Times New Roman" w:cstheme="minorHAnsi"/>
          <w:bCs/>
        </w:rPr>
        <w:t xml:space="preserve">Bangladesh Overview.  Source: </w:t>
      </w:r>
      <w:hyperlink r:id="rId10" w:history="1">
        <w:r w:rsidRPr="00C71521">
          <w:rPr>
            <w:rStyle w:val="Hyperlink"/>
            <w:rFonts w:eastAsia="Times New Roman" w:cstheme="minorHAnsi"/>
            <w:bCs/>
            <w:color w:val="auto"/>
          </w:rPr>
          <w:t>http://www.worldbank.org/en/country/bangladesh/overview</w:t>
        </w:r>
      </w:hyperlink>
      <w:r w:rsidRPr="00C71521">
        <w:rPr>
          <w:rFonts w:eastAsia="Times New Roman" w:cstheme="minorHAnsi"/>
          <w:bCs/>
        </w:rPr>
        <w:t>. Accessed on 26 February, 2015</w:t>
      </w:r>
    </w:p>
    <w:p w14:paraId="6D054001" w14:textId="77777777" w:rsidR="00DF333E" w:rsidRPr="00C71521" w:rsidRDefault="00DF333E" w:rsidP="003C14DB">
      <w:pPr>
        <w:spacing w:after="0" w:line="240" w:lineRule="auto"/>
        <w:jc w:val="both"/>
        <w:rPr>
          <w:rFonts w:eastAsia="Times New Roman" w:cstheme="minorHAnsi"/>
          <w:bCs/>
        </w:rPr>
      </w:pPr>
    </w:p>
    <w:p w14:paraId="7D7567A5" w14:textId="77777777" w:rsidR="00DA489B" w:rsidRPr="00C71521" w:rsidRDefault="00DF333E" w:rsidP="003C14DB">
      <w:pPr>
        <w:spacing w:after="0" w:line="240" w:lineRule="auto"/>
        <w:jc w:val="both"/>
        <w:rPr>
          <w:rFonts w:cstheme="minorHAnsi"/>
        </w:rPr>
      </w:pPr>
      <w:r w:rsidRPr="00C71521">
        <w:rPr>
          <w:rFonts w:cstheme="minorHAnsi"/>
        </w:rPr>
        <w:t>Feldman, Shelley and Geisler, Charles. 2011.  Land Grabbing in Bangladesh:   In - Situ Displacement of Peasant Holdings. Paper presented at the International Conference on Global Land Grabbing 6-8 April 2011.  University of Sussex. Institute of Development Studies</w:t>
      </w:r>
    </w:p>
    <w:p w14:paraId="1C163196" w14:textId="77777777" w:rsidR="003256B3" w:rsidRPr="00C71521" w:rsidRDefault="003256B3" w:rsidP="003C14DB">
      <w:pPr>
        <w:spacing w:after="0" w:line="240" w:lineRule="auto"/>
        <w:jc w:val="both"/>
        <w:rPr>
          <w:rFonts w:cstheme="minorHAnsi"/>
        </w:rPr>
      </w:pPr>
    </w:p>
    <w:p w14:paraId="1A78F8B9" w14:textId="77777777" w:rsidR="003256B3" w:rsidRPr="00C71521" w:rsidRDefault="003256B3" w:rsidP="003C14DB">
      <w:pPr>
        <w:spacing w:after="0" w:line="240" w:lineRule="auto"/>
        <w:jc w:val="both"/>
        <w:rPr>
          <w:rStyle w:val="Emphasis"/>
          <w:rFonts w:cstheme="minorHAnsi"/>
          <w:i w:val="0"/>
        </w:rPr>
      </w:pPr>
      <w:r w:rsidRPr="00C71521">
        <w:rPr>
          <w:rStyle w:val="Emphasis"/>
          <w:rFonts w:cstheme="minorHAnsi"/>
          <w:i w:val="0"/>
        </w:rPr>
        <w:t xml:space="preserve">Jalmahal (Water-bodies) Management Policy-2009 (Bengali Version). </w:t>
      </w:r>
      <w:r w:rsidRPr="00C71521">
        <w:rPr>
          <w:rFonts w:cstheme="minorHAnsi"/>
        </w:rPr>
        <w:t xml:space="preserve">Government of the People’s Republic of Bangladesh. </w:t>
      </w:r>
      <w:r w:rsidRPr="00C71521">
        <w:rPr>
          <w:rStyle w:val="Emphasis"/>
          <w:rFonts w:cstheme="minorHAnsi"/>
          <w:i w:val="0"/>
        </w:rPr>
        <w:t xml:space="preserve">Ministry of Land  </w:t>
      </w:r>
    </w:p>
    <w:p w14:paraId="2DEA91A6" w14:textId="77777777" w:rsidR="003256B3" w:rsidRPr="00C71521" w:rsidRDefault="003256B3" w:rsidP="003C14DB">
      <w:pPr>
        <w:spacing w:after="0" w:line="240" w:lineRule="auto"/>
        <w:jc w:val="both"/>
        <w:rPr>
          <w:rStyle w:val="Emphasis"/>
          <w:rFonts w:cstheme="minorHAnsi"/>
          <w:i w:val="0"/>
        </w:rPr>
      </w:pPr>
    </w:p>
    <w:p w14:paraId="1AE248E0" w14:textId="77777777" w:rsidR="003256B3" w:rsidRPr="00C71521" w:rsidRDefault="003256B3" w:rsidP="003C14DB">
      <w:pPr>
        <w:spacing w:after="0" w:line="240" w:lineRule="auto"/>
        <w:jc w:val="both"/>
        <w:rPr>
          <w:rFonts w:cstheme="minorHAnsi"/>
          <w:iCs/>
        </w:rPr>
      </w:pPr>
      <w:r w:rsidRPr="00C71521">
        <w:rPr>
          <w:rStyle w:val="Emphasis"/>
          <w:rFonts w:cstheme="minorHAnsi"/>
          <w:i w:val="0"/>
        </w:rPr>
        <w:t xml:space="preserve">Jalmahal (Water-bodies) Management Policy (Amendemt-2012:Bengali Version). </w:t>
      </w:r>
      <w:r w:rsidRPr="00C71521">
        <w:rPr>
          <w:rFonts w:cstheme="minorHAnsi"/>
        </w:rPr>
        <w:t xml:space="preserve">Government of the People’s Republic of Bangladesh. </w:t>
      </w:r>
      <w:r w:rsidRPr="00C71521">
        <w:rPr>
          <w:rStyle w:val="Emphasis"/>
          <w:rFonts w:cstheme="minorHAnsi"/>
          <w:i w:val="0"/>
        </w:rPr>
        <w:t xml:space="preserve">Ministry of Land  </w:t>
      </w:r>
    </w:p>
    <w:p w14:paraId="76127C5C" w14:textId="77777777" w:rsidR="002D12EA" w:rsidRPr="00C71521" w:rsidRDefault="002D12EA" w:rsidP="003C14DB">
      <w:pPr>
        <w:spacing w:after="0" w:line="240" w:lineRule="auto"/>
        <w:jc w:val="both"/>
        <w:rPr>
          <w:rFonts w:cstheme="minorHAnsi"/>
        </w:rPr>
      </w:pPr>
    </w:p>
    <w:p w14:paraId="3E39BE19" w14:textId="77777777" w:rsidR="00DA489B" w:rsidRPr="00C71521" w:rsidRDefault="00DA489B" w:rsidP="003C14DB">
      <w:pPr>
        <w:spacing w:after="0" w:line="240" w:lineRule="auto"/>
        <w:jc w:val="both"/>
        <w:rPr>
          <w:rFonts w:cstheme="minorHAnsi"/>
          <w:iCs/>
        </w:rPr>
      </w:pPr>
      <w:r w:rsidRPr="00C71521">
        <w:rPr>
          <w:rStyle w:val="Emphasis"/>
          <w:rFonts w:cstheme="minorHAnsi"/>
          <w:i w:val="0"/>
        </w:rPr>
        <w:t>Long on Targets, Short on Realities: A Rapid Assessment of National Budget 2014-15. Volume 5, No.6, June 2014. Unnayan Onneshan. Dhaka</w:t>
      </w:r>
    </w:p>
    <w:p w14:paraId="483E957B" w14:textId="77777777" w:rsidR="00637848" w:rsidRPr="00C71521" w:rsidRDefault="00637848" w:rsidP="003C14DB">
      <w:pPr>
        <w:spacing w:after="0" w:line="240" w:lineRule="auto"/>
        <w:jc w:val="both"/>
        <w:rPr>
          <w:rFonts w:eastAsia="Times New Roman" w:cstheme="minorHAnsi"/>
          <w:bCs/>
        </w:rPr>
      </w:pPr>
    </w:p>
    <w:p w14:paraId="23F965B4" w14:textId="77777777" w:rsidR="003256B3" w:rsidRPr="00C71521" w:rsidRDefault="003256B3" w:rsidP="003C14DB">
      <w:pPr>
        <w:spacing w:after="0" w:line="240" w:lineRule="auto"/>
        <w:jc w:val="both"/>
        <w:rPr>
          <w:rFonts w:cstheme="minorHAnsi"/>
        </w:rPr>
      </w:pPr>
      <w:r w:rsidRPr="00C71521">
        <w:rPr>
          <w:rFonts w:cstheme="minorHAnsi"/>
        </w:rPr>
        <w:t xml:space="preserve">National Budget Speech 2014-15. Bangladesh: Beckoning a New Era of Prosperity. Government of the People’s Republic of Bangladesh. </w:t>
      </w:r>
      <w:r w:rsidRPr="00C71521">
        <w:rPr>
          <w:rStyle w:val="Emphasis"/>
          <w:rFonts w:cstheme="minorHAnsi"/>
          <w:i w:val="0"/>
        </w:rPr>
        <w:t>Ministry of Finance</w:t>
      </w:r>
    </w:p>
    <w:p w14:paraId="31BF71F3" w14:textId="77777777" w:rsidR="003256B3" w:rsidRPr="00C71521" w:rsidRDefault="003256B3" w:rsidP="003C14DB">
      <w:pPr>
        <w:spacing w:after="0" w:line="240" w:lineRule="auto"/>
        <w:jc w:val="both"/>
        <w:rPr>
          <w:rFonts w:cstheme="minorHAnsi"/>
        </w:rPr>
      </w:pPr>
    </w:p>
    <w:p w14:paraId="18833CAA" w14:textId="77777777" w:rsidR="003256B3" w:rsidRPr="00C71521" w:rsidRDefault="003256B3" w:rsidP="003C14DB">
      <w:pPr>
        <w:spacing w:after="0" w:line="240" w:lineRule="auto"/>
        <w:jc w:val="both"/>
        <w:rPr>
          <w:rFonts w:cstheme="minorHAnsi"/>
          <w:iCs/>
        </w:rPr>
      </w:pPr>
      <w:r w:rsidRPr="00C71521">
        <w:rPr>
          <w:rStyle w:val="Emphasis"/>
          <w:rFonts w:cstheme="minorHAnsi"/>
          <w:i w:val="0"/>
        </w:rPr>
        <w:t xml:space="preserve">National Land Use Policy. 2001 (Bengali Version). </w:t>
      </w:r>
      <w:r w:rsidRPr="00C71521">
        <w:rPr>
          <w:rFonts w:cstheme="minorHAnsi"/>
        </w:rPr>
        <w:t xml:space="preserve">Government of the People’s Republic of Bangladesh. </w:t>
      </w:r>
      <w:r w:rsidRPr="00C71521">
        <w:rPr>
          <w:rStyle w:val="Emphasis"/>
          <w:rFonts w:cstheme="minorHAnsi"/>
          <w:i w:val="0"/>
        </w:rPr>
        <w:t>Ministry of Land</w:t>
      </w:r>
    </w:p>
    <w:p w14:paraId="7DBB00DF" w14:textId="77777777" w:rsidR="003256B3" w:rsidRPr="00C71521" w:rsidRDefault="003256B3" w:rsidP="003C14DB">
      <w:pPr>
        <w:spacing w:after="0" w:line="240" w:lineRule="auto"/>
        <w:jc w:val="both"/>
        <w:rPr>
          <w:rStyle w:val="Emphasis"/>
          <w:rFonts w:cstheme="minorHAnsi"/>
          <w:i w:val="0"/>
        </w:rPr>
      </w:pPr>
    </w:p>
    <w:p w14:paraId="0A1D7748" w14:textId="77777777" w:rsidR="003256B3" w:rsidRPr="00C71521" w:rsidRDefault="003256B3" w:rsidP="003C14DB">
      <w:pPr>
        <w:spacing w:after="0" w:line="240" w:lineRule="auto"/>
        <w:jc w:val="both"/>
        <w:rPr>
          <w:rFonts w:cstheme="minorHAnsi"/>
        </w:rPr>
      </w:pPr>
      <w:r w:rsidRPr="00C71521">
        <w:rPr>
          <w:rFonts w:cstheme="minorHAnsi"/>
        </w:rPr>
        <w:t>National Water Act. 2001. Ministry of Law, Justice and Parliamentary Affairs. National Water Act-2013</w:t>
      </w:r>
    </w:p>
    <w:p w14:paraId="2775B9D5" w14:textId="77777777" w:rsidR="003256B3" w:rsidRPr="00C71521" w:rsidRDefault="003256B3" w:rsidP="003C14DB">
      <w:pPr>
        <w:spacing w:after="0" w:line="240" w:lineRule="auto"/>
        <w:jc w:val="both"/>
        <w:rPr>
          <w:rFonts w:cstheme="minorHAnsi"/>
        </w:rPr>
      </w:pPr>
    </w:p>
    <w:p w14:paraId="6A66EE74" w14:textId="77777777" w:rsidR="003256B3" w:rsidRPr="00C71521" w:rsidRDefault="003256B3" w:rsidP="003C14DB">
      <w:pPr>
        <w:spacing w:after="0" w:line="240" w:lineRule="auto"/>
        <w:jc w:val="both"/>
        <w:rPr>
          <w:rFonts w:cstheme="minorHAnsi"/>
        </w:rPr>
      </w:pPr>
      <w:r w:rsidRPr="00C71521">
        <w:rPr>
          <w:rFonts w:cstheme="minorHAnsi"/>
        </w:rPr>
        <w:t xml:space="preserve">National Forest Policy. 1994. </w:t>
      </w:r>
      <w:r w:rsidRPr="00C71521">
        <w:rPr>
          <w:rStyle w:val="Emphasis"/>
          <w:rFonts w:cstheme="minorHAnsi"/>
          <w:i w:val="0"/>
        </w:rPr>
        <w:t xml:space="preserve"> </w:t>
      </w:r>
      <w:r w:rsidRPr="00C71521">
        <w:rPr>
          <w:rFonts w:cstheme="minorHAnsi"/>
        </w:rPr>
        <w:t>Government of the People’s Republic of Bangladesh. Ministry of Forest</w:t>
      </w:r>
    </w:p>
    <w:p w14:paraId="09D6BC53" w14:textId="77777777" w:rsidR="003256B3" w:rsidRPr="00C71521" w:rsidRDefault="003256B3" w:rsidP="003C14DB">
      <w:pPr>
        <w:spacing w:after="0" w:line="240" w:lineRule="auto"/>
        <w:jc w:val="both"/>
        <w:rPr>
          <w:rFonts w:cstheme="minorHAnsi"/>
        </w:rPr>
      </w:pPr>
      <w:r w:rsidRPr="00C71521">
        <w:rPr>
          <w:rFonts w:cstheme="minorHAnsi"/>
        </w:rPr>
        <w:t xml:space="preserve"> </w:t>
      </w:r>
    </w:p>
    <w:p w14:paraId="0E036A03" w14:textId="77777777" w:rsidR="003256B3" w:rsidRPr="00C71521" w:rsidRDefault="003256B3" w:rsidP="003C14DB">
      <w:pPr>
        <w:spacing w:after="0" w:line="240" w:lineRule="auto"/>
        <w:jc w:val="both"/>
        <w:rPr>
          <w:rStyle w:val="Emphasis"/>
          <w:rFonts w:cstheme="minorHAnsi"/>
          <w:i w:val="0"/>
        </w:rPr>
      </w:pPr>
      <w:r w:rsidRPr="00C71521">
        <w:rPr>
          <w:rStyle w:val="Emphasis"/>
          <w:rFonts w:cstheme="minorHAnsi"/>
          <w:i w:val="0"/>
        </w:rPr>
        <w:t xml:space="preserve">National Social Protection Strategy Bangladesh (NSPS). Third Draft-2014.  </w:t>
      </w:r>
      <w:r w:rsidRPr="00C71521">
        <w:rPr>
          <w:rFonts w:cstheme="minorHAnsi"/>
        </w:rPr>
        <w:t>Government of the People’s Republic of Bangladesh</w:t>
      </w:r>
      <w:r w:rsidRPr="00C71521">
        <w:rPr>
          <w:rStyle w:val="Emphasis"/>
          <w:rFonts w:cstheme="minorHAnsi"/>
          <w:i w:val="0"/>
        </w:rPr>
        <w:t xml:space="preserve"> General Economics Division, Planning Commission</w:t>
      </w:r>
    </w:p>
    <w:p w14:paraId="3406AEDC" w14:textId="77777777" w:rsidR="003256B3" w:rsidRPr="00C71521" w:rsidRDefault="003256B3" w:rsidP="003C14DB">
      <w:pPr>
        <w:spacing w:after="0" w:line="240" w:lineRule="auto"/>
        <w:jc w:val="both"/>
        <w:rPr>
          <w:rStyle w:val="Emphasis"/>
          <w:rFonts w:cstheme="minorHAnsi"/>
          <w:i w:val="0"/>
        </w:rPr>
      </w:pPr>
    </w:p>
    <w:p w14:paraId="7F6F097B" w14:textId="77777777" w:rsidR="003256B3" w:rsidRPr="00C71521" w:rsidRDefault="003256B3" w:rsidP="003C14DB">
      <w:pPr>
        <w:spacing w:after="0" w:line="240" w:lineRule="auto"/>
        <w:jc w:val="both"/>
        <w:rPr>
          <w:rFonts w:cstheme="minorHAnsi"/>
        </w:rPr>
      </w:pPr>
      <w:r w:rsidRPr="00C71521">
        <w:rPr>
          <w:rFonts w:eastAsia="Times New Roman" w:cstheme="minorHAnsi"/>
          <w:bCs/>
        </w:rPr>
        <w:t xml:space="preserve">Perspective Plan of Bangladesh 2010-2021: Making Vision 2021 a Reality (Vision 2021). 2012. General Economics Division Planning Commission. </w:t>
      </w:r>
      <w:r w:rsidRPr="00C71521">
        <w:rPr>
          <w:rFonts w:cstheme="minorHAnsi"/>
        </w:rPr>
        <w:t>National Water Act-2013</w:t>
      </w:r>
    </w:p>
    <w:p w14:paraId="61CBB289" w14:textId="77777777" w:rsidR="003256B3" w:rsidRPr="00C71521" w:rsidRDefault="003256B3" w:rsidP="003C14DB">
      <w:pPr>
        <w:spacing w:after="0" w:line="240" w:lineRule="auto"/>
        <w:jc w:val="both"/>
        <w:rPr>
          <w:rFonts w:cstheme="minorHAnsi"/>
        </w:rPr>
      </w:pPr>
    </w:p>
    <w:p w14:paraId="5E8D1F8A" w14:textId="77777777" w:rsidR="00BE63BF" w:rsidRPr="00C71521" w:rsidRDefault="00BE63BF" w:rsidP="003C14DB">
      <w:pPr>
        <w:spacing w:after="0" w:line="240" w:lineRule="auto"/>
        <w:jc w:val="both"/>
        <w:rPr>
          <w:rFonts w:eastAsia="Times New Roman" w:cstheme="minorHAnsi"/>
        </w:rPr>
      </w:pPr>
      <w:r w:rsidRPr="00C71521">
        <w:rPr>
          <w:rFonts w:cstheme="minorHAnsi"/>
        </w:rPr>
        <w:t>Raihan, Selim, Fatehin, Sohani and Haque. Ifthekharul. 2009. Access to Land and Other Natural Resources by the Rural Poor: The Case of Bangladesh. Munich Personal RePEc Archive (</w:t>
      </w:r>
      <w:r w:rsidRPr="00C71521">
        <w:rPr>
          <w:rFonts w:eastAsia="Times New Roman" w:cstheme="minorHAnsi"/>
        </w:rPr>
        <w:t>MPRA) Paper No. 38621, posted 7. May 2012. Source: athttp://mpra.ub.uni-muenchen.de/38621/. Accessed on 07 March, 2015</w:t>
      </w:r>
    </w:p>
    <w:p w14:paraId="66FFCEF1" w14:textId="77777777" w:rsidR="00BE63BF" w:rsidRPr="00C71521" w:rsidRDefault="00BE63BF" w:rsidP="003C14DB">
      <w:pPr>
        <w:spacing w:after="0" w:line="240" w:lineRule="auto"/>
        <w:jc w:val="both"/>
        <w:rPr>
          <w:rFonts w:eastAsia="Times New Roman" w:cstheme="minorHAnsi"/>
        </w:rPr>
      </w:pPr>
    </w:p>
    <w:p w14:paraId="7EB2DD45" w14:textId="77777777" w:rsidR="00DA489B" w:rsidRPr="00C71521" w:rsidRDefault="003256B3" w:rsidP="003C14DB">
      <w:pPr>
        <w:spacing w:after="0" w:line="240" w:lineRule="auto"/>
        <w:jc w:val="both"/>
        <w:rPr>
          <w:rFonts w:cstheme="minorHAnsi"/>
          <w:iCs/>
        </w:rPr>
      </w:pPr>
      <w:r w:rsidRPr="00C71521">
        <w:rPr>
          <w:rFonts w:cstheme="minorHAnsi"/>
        </w:rPr>
        <w:t>The Right to Food and the Responsible Governance of Tenure: A dialogue towards implementation: 2014. Rome. Food and Agriculture Organization of the United Nations</w:t>
      </w:r>
    </w:p>
    <w:p w14:paraId="2EDFAB96" w14:textId="77777777" w:rsidR="009937CA" w:rsidRPr="00C71521" w:rsidRDefault="009937CA" w:rsidP="003C14DB">
      <w:pPr>
        <w:spacing w:after="0" w:line="240" w:lineRule="auto"/>
        <w:jc w:val="both"/>
        <w:rPr>
          <w:rStyle w:val="Emphasis"/>
          <w:rFonts w:cstheme="minorHAnsi"/>
          <w:i w:val="0"/>
        </w:rPr>
      </w:pPr>
    </w:p>
    <w:p w14:paraId="55C6555C" w14:textId="77777777" w:rsidR="008B7B1D" w:rsidRPr="00C71521" w:rsidRDefault="008B7B1D" w:rsidP="003C14DB">
      <w:pPr>
        <w:spacing w:after="0" w:line="240" w:lineRule="auto"/>
        <w:jc w:val="both"/>
        <w:rPr>
          <w:rFonts w:cstheme="minorHAnsi"/>
          <w:iCs/>
        </w:rPr>
      </w:pPr>
      <w:r w:rsidRPr="00C71521">
        <w:rPr>
          <w:rFonts w:cstheme="minorHAnsi"/>
        </w:rPr>
        <w:t>Voluntary Guidelines on the Responsible Governance of the Tenure of Land, Fisheries and Forest in the Context of National Food Security (VGGT). 2012. Rome. Food and Agriculture Organization of the United Nations</w:t>
      </w:r>
    </w:p>
    <w:p w14:paraId="34C58948" w14:textId="77777777" w:rsidR="008B7B1D" w:rsidRPr="00C71521" w:rsidRDefault="008B7B1D" w:rsidP="003C14DB">
      <w:pPr>
        <w:spacing w:after="0" w:line="240" w:lineRule="auto"/>
        <w:jc w:val="both"/>
        <w:rPr>
          <w:rFonts w:cstheme="minorHAnsi"/>
        </w:rPr>
      </w:pPr>
    </w:p>
    <w:p w14:paraId="19306759" w14:textId="77777777" w:rsidR="008B7B1D" w:rsidRPr="00346C2B" w:rsidRDefault="008B7B1D" w:rsidP="003C14DB">
      <w:pPr>
        <w:spacing w:after="0" w:line="240" w:lineRule="auto"/>
        <w:jc w:val="both"/>
        <w:rPr>
          <w:rFonts w:cstheme="minorHAnsi"/>
        </w:rPr>
      </w:pPr>
      <w:r w:rsidRPr="00C71521">
        <w:rPr>
          <w:rFonts w:eastAsia="Times New Roman" w:cstheme="minorHAnsi"/>
          <w:bCs/>
        </w:rPr>
        <w:t xml:space="preserve">Voluntary Guidelines to support the progressive realization of the right to adequate food in the context of national food security (VG-R2F): 2004. </w:t>
      </w:r>
      <w:r w:rsidRPr="00C71521">
        <w:rPr>
          <w:rFonts w:cstheme="minorHAnsi"/>
        </w:rPr>
        <w:t>Rome. Food and Agriculture Organization of the United Nations</w:t>
      </w:r>
      <w:r w:rsidR="0047211B" w:rsidRPr="00C71521">
        <w:rPr>
          <w:rFonts w:cstheme="minorHAnsi"/>
        </w:rPr>
        <w:t>.</w:t>
      </w:r>
    </w:p>
    <w:sectPr w:rsidR="008B7B1D" w:rsidRPr="00346C2B" w:rsidSect="00CB4A5A">
      <w:footerReference w:type="default" r:id="rId11"/>
      <w:endnotePr>
        <w:numFmt w:val="decimal"/>
      </w:endnotePr>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dmn" w:date="2015-06-19T10:52:00Z" w:initials="a">
    <w:p w14:paraId="70F99327" w14:textId="77777777" w:rsidR="00A95F1C" w:rsidRDefault="00A95F1C">
      <w:pPr>
        <w:pStyle w:val="CommentText"/>
      </w:pPr>
      <w:r>
        <w:rPr>
          <w:rStyle w:val="CommentReference"/>
        </w:rPr>
        <w:annotationRef/>
      </w:r>
      <w:r>
        <w:t>Year of report?</w:t>
      </w:r>
    </w:p>
  </w:comment>
  <w:comment w:id="2" w:author="admn" w:date="2015-06-19T10:30:00Z" w:initials="a">
    <w:p w14:paraId="318F267F" w14:textId="77777777" w:rsidR="00A95F1C" w:rsidRDefault="00A95F1C">
      <w:pPr>
        <w:pStyle w:val="CommentText"/>
      </w:pPr>
      <w:r>
        <w:rPr>
          <w:rStyle w:val="CommentReference"/>
        </w:rPr>
        <w:annotationRef/>
      </w:r>
      <w:r>
        <w:t>Timeframe? Frequency, as in annually?</w:t>
      </w:r>
    </w:p>
  </w:comment>
  <w:comment w:id="3" w:author="admn" w:date="2015-06-19T10:55:00Z" w:initials="a">
    <w:p w14:paraId="5BC49C31" w14:textId="77777777" w:rsidR="00A95F1C" w:rsidRDefault="00A95F1C">
      <w:pPr>
        <w:pStyle w:val="CommentText"/>
      </w:pPr>
      <w:r>
        <w:rPr>
          <w:rStyle w:val="CommentReference"/>
        </w:rPr>
        <w:annotationRef/>
      </w:r>
      <w:r>
        <w:t>Which statistics to use? The one without source or WFP?</w:t>
      </w:r>
    </w:p>
  </w:comment>
  <w:comment w:id="4" w:author="admn" w:date="2015-06-25T10:21:00Z" w:initials="a">
    <w:p w14:paraId="20A8FDA3" w14:textId="77777777" w:rsidR="00A95F1C" w:rsidRDefault="00A95F1C">
      <w:pPr>
        <w:pStyle w:val="CommentText"/>
      </w:pPr>
      <w:r>
        <w:rPr>
          <w:rStyle w:val="CommentReference"/>
        </w:rPr>
        <w:annotationRef/>
      </w:r>
      <w:r>
        <w:t>Whatever happened to women participation here? You may want to add a sentence or two on women participation.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F99327" w15:done="0"/>
  <w15:commentEx w15:paraId="318F267F" w15:done="0"/>
  <w15:commentEx w15:paraId="5BC49C31" w15:done="0"/>
  <w15:commentEx w15:paraId="20A8FDA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171D7" w14:textId="77777777" w:rsidR="00537FA8" w:rsidRDefault="00537FA8" w:rsidP="00005484">
      <w:pPr>
        <w:spacing w:after="0" w:line="240" w:lineRule="auto"/>
      </w:pPr>
      <w:r>
        <w:separator/>
      </w:r>
    </w:p>
  </w:endnote>
  <w:endnote w:type="continuationSeparator" w:id="0">
    <w:p w14:paraId="65284D6E" w14:textId="77777777" w:rsidR="00537FA8" w:rsidRDefault="00537FA8" w:rsidP="00005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5990"/>
      <w:docPartObj>
        <w:docPartGallery w:val="Page Numbers (Bottom of Page)"/>
        <w:docPartUnique/>
      </w:docPartObj>
    </w:sdtPr>
    <w:sdtEndPr/>
    <w:sdtContent>
      <w:sdt>
        <w:sdtPr>
          <w:id w:val="565050523"/>
          <w:docPartObj>
            <w:docPartGallery w:val="Page Numbers (Top of Page)"/>
            <w:docPartUnique/>
          </w:docPartObj>
        </w:sdtPr>
        <w:sdtEndPr/>
        <w:sdtContent>
          <w:p w14:paraId="44541478" w14:textId="77777777" w:rsidR="00A95F1C" w:rsidRDefault="00A95F1C">
            <w:pPr>
              <w:pStyle w:val="Footer"/>
              <w:jc w:val="right"/>
            </w:pPr>
            <w:r w:rsidRPr="00025ADE">
              <w:rPr>
                <w:rFonts w:cstheme="minorHAnsi"/>
                <w:sz w:val="18"/>
                <w:szCs w:val="18"/>
              </w:rPr>
              <w:t xml:space="preserve">Page </w:t>
            </w:r>
            <w:r w:rsidRPr="00025ADE">
              <w:rPr>
                <w:rFonts w:cstheme="minorHAnsi"/>
                <w:b/>
                <w:sz w:val="18"/>
                <w:szCs w:val="18"/>
              </w:rPr>
              <w:fldChar w:fldCharType="begin"/>
            </w:r>
            <w:r w:rsidRPr="00025ADE">
              <w:rPr>
                <w:rFonts w:cstheme="minorHAnsi"/>
                <w:b/>
                <w:sz w:val="18"/>
                <w:szCs w:val="18"/>
              </w:rPr>
              <w:instrText xml:space="preserve"> PAGE </w:instrText>
            </w:r>
            <w:r w:rsidRPr="00025ADE">
              <w:rPr>
                <w:rFonts w:cstheme="minorHAnsi"/>
                <w:b/>
                <w:sz w:val="18"/>
                <w:szCs w:val="18"/>
              </w:rPr>
              <w:fldChar w:fldCharType="separate"/>
            </w:r>
            <w:r w:rsidR="00A73C03">
              <w:rPr>
                <w:rFonts w:cstheme="minorHAnsi"/>
                <w:b/>
                <w:noProof/>
                <w:sz w:val="18"/>
                <w:szCs w:val="18"/>
              </w:rPr>
              <w:t>13</w:t>
            </w:r>
            <w:r w:rsidRPr="00025ADE">
              <w:rPr>
                <w:rFonts w:cstheme="minorHAnsi"/>
                <w:b/>
                <w:sz w:val="18"/>
                <w:szCs w:val="18"/>
              </w:rPr>
              <w:fldChar w:fldCharType="end"/>
            </w:r>
            <w:r w:rsidRPr="00025ADE">
              <w:rPr>
                <w:rFonts w:cstheme="minorHAnsi"/>
                <w:sz w:val="18"/>
                <w:szCs w:val="18"/>
              </w:rPr>
              <w:t xml:space="preserve"> of </w:t>
            </w:r>
            <w:r w:rsidRPr="00025ADE">
              <w:rPr>
                <w:rFonts w:cstheme="minorHAnsi"/>
                <w:b/>
                <w:sz w:val="18"/>
                <w:szCs w:val="18"/>
              </w:rPr>
              <w:fldChar w:fldCharType="begin"/>
            </w:r>
            <w:r w:rsidRPr="00025ADE">
              <w:rPr>
                <w:rFonts w:cstheme="minorHAnsi"/>
                <w:b/>
                <w:sz w:val="18"/>
                <w:szCs w:val="18"/>
              </w:rPr>
              <w:instrText xml:space="preserve"> NUMPAGES  </w:instrText>
            </w:r>
            <w:r w:rsidRPr="00025ADE">
              <w:rPr>
                <w:rFonts w:cstheme="minorHAnsi"/>
                <w:b/>
                <w:sz w:val="18"/>
                <w:szCs w:val="18"/>
              </w:rPr>
              <w:fldChar w:fldCharType="separate"/>
            </w:r>
            <w:r w:rsidR="00A73C03">
              <w:rPr>
                <w:rFonts w:cstheme="minorHAnsi"/>
                <w:b/>
                <w:noProof/>
                <w:sz w:val="18"/>
                <w:szCs w:val="18"/>
              </w:rPr>
              <w:t>13</w:t>
            </w:r>
            <w:r w:rsidRPr="00025ADE">
              <w:rPr>
                <w:rFonts w:cstheme="minorHAnsi"/>
                <w:b/>
                <w:sz w:val="18"/>
                <w:szCs w:val="18"/>
              </w:rPr>
              <w:fldChar w:fldCharType="end"/>
            </w:r>
          </w:p>
        </w:sdtContent>
      </w:sdt>
    </w:sdtContent>
  </w:sdt>
  <w:p w14:paraId="68A20CB1" w14:textId="77777777" w:rsidR="00A95F1C" w:rsidRDefault="00A95F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ED0EC" w14:textId="77777777" w:rsidR="00537FA8" w:rsidRDefault="00537FA8" w:rsidP="00005484">
      <w:pPr>
        <w:spacing w:after="0" w:line="240" w:lineRule="auto"/>
      </w:pPr>
      <w:r>
        <w:separator/>
      </w:r>
    </w:p>
  </w:footnote>
  <w:footnote w:type="continuationSeparator" w:id="0">
    <w:p w14:paraId="310E5199" w14:textId="77777777" w:rsidR="00537FA8" w:rsidRDefault="00537FA8" w:rsidP="00005484">
      <w:pPr>
        <w:spacing w:after="0" w:line="240" w:lineRule="auto"/>
      </w:pPr>
      <w:r>
        <w:continuationSeparator/>
      </w:r>
    </w:p>
  </w:footnote>
  <w:footnote w:id="1">
    <w:p w14:paraId="7F06304B" w14:textId="77777777" w:rsidR="00A95F1C" w:rsidRPr="00564BA1" w:rsidRDefault="00A95F1C" w:rsidP="0044487E">
      <w:pPr>
        <w:pStyle w:val="Heading1"/>
        <w:rPr>
          <w:rFonts w:asciiTheme="minorHAnsi" w:hAnsiTheme="minorHAnsi" w:cstheme="minorHAnsi"/>
          <w:b w:val="0"/>
          <w:color w:val="auto"/>
          <w:sz w:val="14"/>
          <w:szCs w:val="16"/>
        </w:rPr>
      </w:pPr>
      <w:r w:rsidRPr="00564BA1">
        <w:rPr>
          <w:rStyle w:val="FootnoteReference"/>
          <w:rFonts w:asciiTheme="minorHAnsi" w:hAnsiTheme="minorHAnsi" w:cstheme="minorHAnsi"/>
          <w:color w:val="auto"/>
          <w:sz w:val="14"/>
          <w:szCs w:val="16"/>
        </w:rPr>
        <w:footnoteRef/>
      </w:r>
      <w:r w:rsidRPr="00564BA1">
        <w:rPr>
          <w:rFonts w:asciiTheme="minorHAnsi" w:hAnsiTheme="minorHAnsi" w:cstheme="minorHAnsi"/>
          <w:color w:val="auto"/>
          <w:sz w:val="14"/>
          <w:szCs w:val="16"/>
        </w:rPr>
        <w:t xml:space="preserve">. </w:t>
      </w:r>
      <w:r w:rsidRPr="00564BA1">
        <w:rPr>
          <w:rFonts w:asciiTheme="minorHAnsi" w:hAnsiTheme="minorHAnsi" w:cstheme="minorHAnsi"/>
          <w:b w:val="0"/>
          <w:color w:val="auto"/>
          <w:sz w:val="14"/>
          <w:szCs w:val="16"/>
        </w:rPr>
        <w:t xml:space="preserve">Encyclopedia of the Nation. Bangladesh - Poverty and wealth.  </w:t>
      </w:r>
      <w:hyperlink r:id="rId1" w:history="1">
        <w:r w:rsidRPr="00E3613F">
          <w:rPr>
            <w:rStyle w:val="Hyperlink"/>
            <w:rFonts w:asciiTheme="minorHAnsi" w:hAnsiTheme="minorHAnsi" w:cstheme="minorHAnsi"/>
            <w:b w:val="0"/>
            <w:sz w:val="14"/>
            <w:szCs w:val="16"/>
          </w:rPr>
          <w:t>http://www.nationsencyclopedia.com/economies/Asia-and-the-Pacific/Bangladesh-POVERTY-AND-WEALTH.html</w:t>
        </w:r>
      </w:hyperlink>
      <w:r>
        <w:rPr>
          <w:rFonts w:asciiTheme="minorHAnsi" w:hAnsiTheme="minorHAnsi" w:cstheme="minorHAnsi"/>
          <w:b w:val="0"/>
          <w:color w:val="auto"/>
          <w:sz w:val="14"/>
          <w:szCs w:val="16"/>
        </w:rPr>
        <w:t xml:space="preserve"> .</w:t>
      </w:r>
      <w:r w:rsidRPr="00564BA1">
        <w:rPr>
          <w:rFonts w:asciiTheme="minorHAnsi" w:hAnsiTheme="minorHAnsi" w:cstheme="minorHAnsi"/>
          <w:b w:val="0"/>
          <w:color w:val="auto"/>
          <w:sz w:val="14"/>
          <w:szCs w:val="16"/>
        </w:rPr>
        <w:t xml:space="preserve">  Accessed on 27 April, 2015</w:t>
      </w:r>
    </w:p>
    <w:p w14:paraId="2B77B697" w14:textId="77777777" w:rsidR="00A95F1C" w:rsidRPr="00D905CD" w:rsidRDefault="00A95F1C" w:rsidP="0044487E">
      <w:pPr>
        <w:pStyle w:val="EndnoteText"/>
        <w:rPr>
          <w:rFonts w:cstheme="minorHAnsi"/>
          <w:sz w:val="16"/>
          <w:szCs w:val="16"/>
        </w:rPr>
      </w:pPr>
    </w:p>
    <w:p w14:paraId="2AA496BF" w14:textId="77777777" w:rsidR="00A95F1C" w:rsidRDefault="00A95F1C" w:rsidP="0044487E">
      <w:pPr>
        <w:pStyle w:val="FootnoteText"/>
      </w:pPr>
    </w:p>
  </w:footnote>
  <w:footnote w:id="2">
    <w:p w14:paraId="0737F9B4" w14:textId="77777777" w:rsidR="00A95F1C" w:rsidRPr="00D675D6" w:rsidRDefault="00A95F1C" w:rsidP="008C13A3">
      <w:pPr>
        <w:pStyle w:val="Heading2"/>
        <w:rPr>
          <w:rFonts w:asciiTheme="minorHAnsi" w:hAnsiTheme="minorHAnsi" w:cstheme="minorHAnsi"/>
          <w:b w:val="0"/>
          <w:sz w:val="14"/>
          <w:szCs w:val="16"/>
        </w:rPr>
      </w:pPr>
      <w:r w:rsidRPr="00D675D6">
        <w:rPr>
          <w:rStyle w:val="FootnoteReference"/>
          <w:rFonts w:asciiTheme="minorHAnsi" w:hAnsiTheme="minorHAnsi" w:cstheme="minorHAnsi"/>
          <w:sz w:val="14"/>
          <w:szCs w:val="16"/>
        </w:rPr>
        <w:footnoteRef/>
      </w:r>
      <w:r w:rsidRPr="00D675D6">
        <w:rPr>
          <w:rFonts w:asciiTheme="minorHAnsi" w:hAnsiTheme="minorHAnsi" w:cstheme="minorHAnsi"/>
          <w:sz w:val="14"/>
          <w:szCs w:val="16"/>
        </w:rPr>
        <w:t xml:space="preserve">. </w:t>
      </w:r>
      <w:r w:rsidRPr="00D675D6">
        <w:rPr>
          <w:rFonts w:asciiTheme="minorHAnsi" w:hAnsiTheme="minorHAnsi" w:cstheme="minorHAnsi"/>
          <w:b w:val="0"/>
          <w:sz w:val="14"/>
          <w:szCs w:val="16"/>
        </w:rPr>
        <w:t xml:space="preserve">Food Security in Bangladesh: </w:t>
      </w:r>
      <w:hyperlink r:id="rId2" w:tooltip="Permanent Link to Achievement and challenges" w:history="1">
        <w:r w:rsidRPr="00D675D6">
          <w:rPr>
            <w:rStyle w:val="Hyperlink"/>
            <w:rFonts w:asciiTheme="minorHAnsi" w:hAnsiTheme="minorHAnsi" w:cstheme="minorHAnsi"/>
            <w:b w:val="0"/>
            <w:color w:val="auto"/>
            <w:sz w:val="14"/>
            <w:szCs w:val="16"/>
            <w:u w:val="none"/>
          </w:rPr>
          <w:t>Achievement and challenges</w:t>
        </w:r>
      </w:hyperlink>
      <w:r w:rsidRPr="00D675D6">
        <w:rPr>
          <w:rFonts w:asciiTheme="minorHAnsi" w:hAnsiTheme="minorHAnsi" w:cstheme="minorHAnsi"/>
          <w:b w:val="0"/>
          <w:sz w:val="14"/>
          <w:szCs w:val="16"/>
        </w:rPr>
        <w:t xml:space="preserve">. The Daily Star, March 20, 2013. Source: </w:t>
      </w:r>
      <w:hyperlink r:id="rId3" w:history="1">
        <w:r w:rsidRPr="00D675D6">
          <w:rPr>
            <w:rStyle w:val="Hyperlink"/>
            <w:rFonts w:asciiTheme="minorHAnsi" w:hAnsiTheme="minorHAnsi" w:cstheme="minorHAnsi"/>
            <w:b w:val="0"/>
            <w:sz w:val="14"/>
            <w:szCs w:val="16"/>
          </w:rPr>
          <w:t>http://archive.thedailystar.net/beta2/news/achievement-and-challenges/</w:t>
        </w:r>
      </w:hyperlink>
      <w:r w:rsidRPr="00D675D6">
        <w:rPr>
          <w:rFonts w:asciiTheme="minorHAnsi" w:hAnsiTheme="minorHAnsi" w:cstheme="minorHAnsi"/>
          <w:b w:val="0"/>
          <w:sz w:val="14"/>
          <w:szCs w:val="16"/>
        </w:rPr>
        <w:t xml:space="preserve"> . Accessed on 27 March, 2015</w:t>
      </w:r>
    </w:p>
    <w:p w14:paraId="0973197A" w14:textId="77777777" w:rsidR="00A95F1C" w:rsidRDefault="00A95F1C" w:rsidP="008C13A3">
      <w:pPr>
        <w:pStyle w:val="FootnoteText"/>
      </w:pPr>
    </w:p>
  </w:footnote>
  <w:footnote w:id="3">
    <w:p w14:paraId="1FA521CF" w14:textId="77777777" w:rsidR="00A95F1C" w:rsidRDefault="00A95F1C">
      <w:pPr>
        <w:pStyle w:val="FootnoteText"/>
        <w:rPr>
          <w:sz w:val="14"/>
          <w:szCs w:val="16"/>
        </w:rPr>
      </w:pPr>
      <w:r w:rsidRPr="00260B63">
        <w:rPr>
          <w:rStyle w:val="FootnoteReference"/>
          <w:sz w:val="14"/>
          <w:szCs w:val="16"/>
        </w:rPr>
        <w:footnoteRef/>
      </w:r>
      <w:r w:rsidRPr="00260B63">
        <w:rPr>
          <w:sz w:val="14"/>
          <w:szCs w:val="16"/>
        </w:rPr>
        <w:t xml:space="preserve">. Forest of Bangladesh. source: </w:t>
      </w:r>
      <w:hyperlink r:id="rId4" w:history="1">
        <w:r w:rsidRPr="00260B63">
          <w:rPr>
            <w:rStyle w:val="Hyperlink"/>
            <w:sz w:val="14"/>
            <w:szCs w:val="16"/>
          </w:rPr>
          <w:t>http://bonno-bangladesh.blogspot.com/2011/04/forest-of-bangladesh.html</w:t>
        </w:r>
      </w:hyperlink>
      <w:r w:rsidRPr="00260B63">
        <w:rPr>
          <w:sz w:val="14"/>
          <w:szCs w:val="16"/>
        </w:rPr>
        <w:t xml:space="preserve"> . accessed on 24 March, 2015</w:t>
      </w:r>
    </w:p>
    <w:p w14:paraId="1D0EB66D" w14:textId="77777777" w:rsidR="00A95F1C" w:rsidRPr="00260B63" w:rsidRDefault="00A95F1C">
      <w:pPr>
        <w:pStyle w:val="FootnoteText"/>
        <w:rPr>
          <w:sz w:val="14"/>
          <w:szCs w:val="16"/>
        </w:rPr>
      </w:pPr>
    </w:p>
  </w:footnote>
  <w:footnote w:id="4">
    <w:p w14:paraId="58793E3A" w14:textId="77777777" w:rsidR="00A95F1C" w:rsidRPr="00945517" w:rsidRDefault="00A95F1C" w:rsidP="00D11EC7">
      <w:pPr>
        <w:spacing w:after="0" w:line="240" w:lineRule="auto"/>
        <w:rPr>
          <w:rFonts w:cstheme="minorHAnsi"/>
          <w:sz w:val="14"/>
          <w:szCs w:val="16"/>
        </w:rPr>
      </w:pPr>
      <w:r w:rsidRPr="00945517">
        <w:rPr>
          <w:rStyle w:val="FootnoteReference"/>
          <w:rFonts w:cstheme="minorHAnsi"/>
          <w:sz w:val="14"/>
          <w:szCs w:val="16"/>
        </w:rPr>
        <w:footnoteRef/>
      </w:r>
      <w:r w:rsidRPr="00945517">
        <w:rPr>
          <w:rFonts w:cstheme="minorHAnsi"/>
          <w:sz w:val="14"/>
          <w:szCs w:val="16"/>
        </w:rPr>
        <w:t xml:space="preserve">. BankTrack. 2012. Dodgy Deal: Phulbari coal mine Bangladesh. Source: </w:t>
      </w:r>
      <w:hyperlink r:id="rId5" w:history="1">
        <w:r w:rsidRPr="00945517">
          <w:rPr>
            <w:rStyle w:val="Hyperlink"/>
            <w:rFonts w:cstheme="minorHAnsi"/>
            <w:sz w:val="14"/>
            <w:szCs w:val="16"/>
          </w:rPr>
          <w:t>http://www.banktrack.org/manage/ajax/ems_dodgydeals/createPDF/phulbari_coal_mine</w:t>
        </w:r>
      </w:hyperlink>
      <w:r w:rsidRPr="00945517">
        <w:rPr>
          <w:rFonts w:cstheme="minorHAnsi"/>
          <w:sz w:val="14"/>
          <w:szCs w:val="16"/>
        </w:rPr>
        <w:t xml:space="preserve"> . viewed on 25 March, 2015</w:t>
      </w:r>
    </w:p>
    <w:p w14:paraId="3E550D9D" w14:textId="77777777" w:rsidR="00A95F1C" w:rsidRPr="00945517" w:rsidRDefault="00A95F1C" w:rsidP="00D11EC7">
      <w:pPr>
        <w:pStyle w:val="FootnoteText"/>
        <w:rPr>
          <w:rFonts w:cstheme="minorHAnsi"/>
          <w:sz w:val="14"/>
          <w:szCs w:val="16"/>
        </w:rPr>
      </w:pPr>
    </w:p>
  </w:footnote>
  <w:footnote w:id="5">
    <w:p w14:paraId="5FF81201" w14:textId="77777777" w:rsidR="00A95F1C" w:rsidRPr="00945517" w:rsidRDefault="00A95F1C" w:rsidP="00DE0610">
      <w:pPr>
        <w:pStyle w:val="Heading1"/>
        <w:spacing w:before="0" w:line="240" w:lineRule="auto"/>
        <w:rPr>
          <w:rFonts w:asciiTheme="minorHAnsi" w:hAnsiTheme="minorHAnsi" w:cstheme="minorHAnsi"/>
          <w:b w:val="0"/>
          <w:color w:val="auto"/>
          <w:sz w:val="14"/>
          <w:szCs w:val="16"/>
        </w:rPr>
      </w:pPr>
      <w:r w:rsidRPr="00945517">
        <w:rPr>
          <w:rStyle w:val="FootnoteReference"/>
          <w:rFonts w:asciiTheme="minorHAnsi" w:hAnsiTheme="minorHAnsi" w:cstheme="minorHAnsi"/>
          <w:b w:val="0"/>
          <w:color w:val="auto"/>
          <w:sz w:val="14"/>
          <w:szCs w:val="16"/>
        </w:rPr>
        <w:footnoteRef/>
      </w:r>
      <w:r w:rsidRPr="00945517">
        <w:rPr>
          <w:rFonts w:asciiTheme="minorHAnsi" w:hAnsiTheme="minorHAnsi" w:cstheme="minorHAnsi"/>
          <w:b w:val="0"/>
          <w:color w:val="auto"/>
          <w:sz w:val="14"/>
          <w:szCs w:val="16"/>
        </w:rPr>
        <w:t xml:space="preserve">. Does it benefit fishers? The Daily Star, July 28, 2011. Source: </w:t>
      </w:r>
      <w:hyperlink r:id="rId6" w:history="1">
        <w:r w:rsidRPr="00945517">
          <w:rPr>
            <w:rStyle w:val="Hyperlink"/>
            <w:rFonts w:asciiTheme="minorHAnsi" w:hAnsiTheme="minorHAnsi" w:cstheme="minorHAnsi"/>
            <w:b w:val="0"/>
            <w:sz w:val="14"/>
            <w:szCs w:val="16"/>
          </w:rPr>
          <w:t>http://archive.thedailystar.net/newDesign/news-details.php?nid=196018</w:t>
        </w:r>
      </w:hyperlink>
      <w:r w:rsidRPr="00945517">
        <w:rPr>
          <w:rFonts w:asciiTheme="minorHAnsi" w:hAnsiTheme="minorHAnsi" w:cstheme="minorHAnsi"/>
          <w:b w:val="0"/>
          <w:color w:val="auto"/>
          <w:sz w:val="14"/>
          <w:szCs w:val="16"/>
        </w:rPr>
        <w:t xml:space="preserve"> . Accessed on 22 March, 2015</w:t>
      </w:r>
    </w:p>
    <w:p w14:paraId="4AD7A5A0" w14:textId="77777777" w:rsidR="00A95F1C" w:rsidRPr="00945517" w:rsidRDefault="00A95F1C" w:rsidP="00DE0610">
      <w:pPr>
        <w:pStyle w:val="FootnoteText"/>
        <w:rPr>
          <w:rFonts w:cstheme="minorHAnsi"/>
          <w:sz w:val="14"/>
          <w:szCs w:val="16"/>
        </w:rPr>
      </w:pPr>
    </w:p>
  </w:footnote>
  <w:footnote w:id="6">
    <w:p w14:paraId="4DF9CF3B" w14:textId="77777777" w:rsidR="00A95F1C" w:rsidRPr="003E4408" w:rsidRDefault="00A95F1C" w:rsidP="003E4408">
      <w:pPr>
        <w:pStyle w:val="Heading2"/>
        <w:rPr>
          <w:rFonts w:asciiTheme="minorHAnsi" w:hAnsiTheme="minorHAnsi" w:cstheme="minorHAnsi"/>
          <w:b w:val="0"/>
          <w:sz w:val="14"/>
          <w:szCs w:val="16"/>
        </w:rPr>
      </w:pPr>
      <w:r w:rsidRPr="003E4408">
        <w:rPr>
          <w:rStyle w:val="FootnoteReference"/>
          <w:sz w:val="14"/>
          <w:szCs w:val="16"/>
        </w:rPr>
        <w:footnoteRef/>
      </w:r>
      <w:r w:rsidRPr="003E4408">
        <w:rPr>
          <w:sz w:val="14"/>
          <w:szCs w:val="16"/>
        </w:rPr>
        <w:t xml:space="preserve">. </w:t>
      </w:r>
      <w:r w:rsidRPr="003E4408">
        <w:rPr>
          <w:rFonts w:asciiTheme="minorHAnsi" w:hAnsiTheme="minorHAnsi" w:cstheme="minorHAnsi"/>
          <w:b w:val="0"/>
          <w:sz w:val="14"/>
          <w:szCs w:val="16"/>
        </w:rPr>
        <w:t xml:space="preserve">Tk 5.75 crore allocated for increasing agri input cards, Matia tells.  </w:t>
      </w:r>
      <w:hyperlink r:id="rId7" w:history="1">
        <w:r w:rsidRPr="003E4408">
          <w:rPr>
            <w:rStyle w:val="Hyperlink"/>
            <w:rFonts w:asciiTheme="minorHAnsi" w:hAnsiTheme="minorHAnsi" w:cstheme="minorHAnsi"/>
            <w:b w:val="0"/>
            <w:sz w:val="14"/>
            <w:szCs w:val="16"/>
          </w:rPr>
          <w:t>http://www.bssnews.net/newsDetails.php?cat=7&amp;id=421288&amp;date=2014-07-03</w:t>
        </w:r>
      </w:hyperlink>
      <w:r w:rsidRPr="003E4408">
        <w:rPr>
          <w:rFonts w:asciiTheme="minorHAnsi" w:hAnsiTheme="minorHAnsi" w:cstheme="minorHAnsi"/>
          <w:b w:val="0"/>
          <w:sz w:val="14"/>
          <w:szCs w:val="16"/>
        </w:rPr>
        <w:t xml:space="preserve"> . July 3, 2014. Accessed on 24 April, 2015 </w:t>
      </w:r>
    </w:p>
    <w:p w14:paraId="038FD7B0" w14:textId="77777777" w:rsidR="00A95F1C" w:rsidRPr="003E4408" w:rsidRDefault="00A95F1C">
      <w:pPr>
        <w:pStyle w:val="FootnoteText"/>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14"/>
    <w:multiLevelType w:val="multilevel"/>
    <w:tmpl w:val="00000014"/>
    <w:name w:val="WWNum19"/>
    <w:lvl w:ilvl="0">
      <w:start w:val="1"/>
      <w:numFmt w:val="bullet"/>
      <w:lvlText w:val="•"/>
      <w:lvlJc w:val="left"/>
      <w:pPr>
        <w:tabs>
          <w:tab w:val="num" w:pos="360"/>
        </w:tabs>
        <w:ind w:left="360" w:hanging="360"/>
      </w:pPr>
      <w:rPr>
        <w:rFonts w:ascii="Arial" w:hAnsi="Arial"/>
      </w:rPr>
    </w:lvl>
    <w:lvl w:ilvl="1">
      <w:start w:val="1"/>
      <w:numFmt w:val="bullet"/>
      <w:lvlText w:val="•"/>
      <w:lvlJc w:val="left"/>
      <w:pPr>
        <w:tabs>
          <w:tab w:val="num" w:pos="1080"/>
        </w:tabs>
        <w:ind w:left="1080" w:hanging="360"/>
      </w:pPr>
      <w:rPr>
        <w:rFonts w:ascii="Arial" w:hAnsi="Arial"/>
      </w:rPr>
    </w:lvl>
    <w:lvl w:ilvl="2">
      <w:start w:val="1"/>
      <w:numFmt w:val="bullet"/>
      <w:lvlText w:val="•"/>
      <w:lvlJc w:val="left"/>
      <w:pPr>
        <w:tabs>
          <w:tab w:val="num" w:pos="1800"/>
        </w:tabs>
        <w:ind w:left="1800" w:hanging="360"/>
      </w:pPr>
      <w:rPr>
        <w:rFonts w:ascii="Arial" w:hAnsi="Arial"/>
      </w:rPr>
    </w:lvl>
    <w:lvl w:ilvl="3">
      <w:start w:val="1"/>
      <w:numFmt w:val="bullet"/>
      <w:lvlText w:val="•"/>
      <w:lvlJc w:val="left"/>
      <w:pPr>
        <w:tabs>
          <w:tab w:val="num" w:pos="2520"/>
        </w:tabs>
        <w:ind w:left="2520" w:hanging="360"/>
      </w:pPr>
      <w:rPr>
        <w:rFonts w:ascii="Arial" w:hAnsi="Arial"/>
      </w:rPr>
    </w:lvl>
    <w:lvl w:ilvl="4">
      <w:start w:val="1"/>
      <w:numFmt w:val="bullet"/>
      <w:lvlText w:val="•"/>
      <w:lvlJc w:val="left"/>
      <w:pPr>
        <w:tabs>
          <w:tab w:val="num" w:pos="3240"/>
        </w:tabs>
        <w:ind w:left="3240" w:hanging="360"/>
      </w:pPr>
      <w:rPr>
        <w:rFonts w:ascii="Arial" w:hAnsi="Arial"/>
      </w:rPr>
    </w:lvl>
    <w:lvl w:ilvl="5">
      <w:start w:val="1"/>
      <w:numFmt w:val="bullet"/>
      <w:lvlText w:val="•"/>
      <w:lvlJc w:val="left"/>
      <w:pPr>
        <w:tabs>
          <w:tab w:val="num" w:pos="3960"/>
        </w:tabs>
        <w:ind w:left="3960" w:hanging="360"/>
      </w:pPr>
      <w:rPr>
        <w:rFonts w:ascii="Arial" w:hAnsi="Arial"/>
      </w:rPr>
    </w:lvl>
    <w:lvl w:ilvl="6">
      <w:start w:val="1"/>
      <w:numFmt w:val="bullet"/>
      <w:lvlText w:val="•"/>
      <w:lvlJc w:val="left"/>
      <w:pPr>
        <w:tabs>
          <w:tab w:val="num" w:pos="4680"/>
        </w:tabs>
        <w:ind w:left="4680" w:hanging="360"/>
      </w:pPr>
      <w:rPr>
        <w:rFonts w:ascii="Arial" w:hAnsi="Arial"/>
      </w:rPr>
    </w:lvl>
    <w:lvl w:ilvl="7">
      <w:start w:val="1"/>
      <w:numFmt w:val="bullet"/>
      <w:lvlText w:val="•"/>
      <w:lvlJc w:val="left"/>
      <w:pPr>
        <w:tabs>
          <w:tab w:val="num" w:pos="5400"/>
        </w:tabs>
        <w:ind w:left="5400" w:hanging="360"/>
      </w:pPr>
      <w:rPr>
        <w:rFonts w:ascii="Arial" w:hAnsi="Arial"/>
      </w:rPr>
    </w:lvl>
    <w:lvl w:ilvl="8">
      <w:start w:val="1"/>
      <w:numFmt w:val="bullet"/>
      <w:lvlText w:val="•"/>
      <w:lvlJc w:val="left"/>
      <w:pPr>
        <w:tabs>
          <w:tab w:val="num" w:pos="6120"/>
        </w:tabs>
        <w:ind w:left="6120" w:hanging="360"/>
      </w:pPr>
      <w:rPr>
        <w:rFonts w:ascii="Arial" w:hAnsi="Arial"/>
      </w:rPr>
    </w:lvl>
  </w:abstractNum>
  <w:abstractNum w:abstractNumId="2" w15:restartNumberingAfterBreak="0">
    <w:nsid w:val="02563922"/>
    <w:multiLevelType w:val="multilevel"/>
    <w:tmpl w:val="28244E98"/>
    <w:lvl w:ilvl="0">
      <w:start w:val="1"/>
      <w:numFmt w:val="decimal"/>
      <w:lvlText w:val="%1."/>
      <w:lvlJc w:val="left"/>
      <w:pPr>
        <w:ind w:left="720" w:hanging="360"/>
      </w:pPr>
      <w:rPr>
        <w:rFonts w:eastAsiaTheme="minorHAnsi" w:cs="Vrinda" w:hint="default"/>
        <w:color w:val="0066CC"/>
      </w:rPr>
    </w:lvl>
    <w:lvl w:ilvl="1">
      <w:start w:val="1"/>
      <w:numFmt w:val="decimal"/>
      <w:isLgl/>
      <w:lvlText w:val="%1.%2."/>
      <w:lvlJc w:val="left"/>
      <w:pPr>
        <w:ind w:left="750" w:hanging="390"/>
      </w:pPr>
      <w:rPr>
        <w:rFonts w:ascii="Arial Narrow" w:hAnsi="Arial Narrow" w:hint="default"/>
        <w:b/>
        <w:color w:val="0066CC"/>
        <w:sz w:val="20"/>
        <w:szCs w:val="20"/>
      </w:rPr>
    </w:lvl>
    <w:lvl w:ilvl="2">
      <w:start w:val="1"/>
      <w:numFmt w:val="decimal"/>
      <w:isLgl/>
      <w:lvlText w:val="%1.%2.%3."/>
      <w:lvlJc w:val="left"/>
      <w:pPr>
        <w:ind w:left="1080" w:hanging="720"/>
      </w:pPr>
      <w:rPr>
        <w:rFonts w:ascii="Arial Narrow" w:hAnsi="Arial Narrow" w:hint="default"/>
        <w:b/>
        <w:color w:val="0066CC"/>
        <w:sz w:val="28"/>
      </w:rPr>
    </w:lvl>
    <w:lvl w:ilvl="3">
      <w:start w:val="1"/>
      <w:numFmt w:val="decimal"/>
      <w:isLgl/>
      <w:lvlText w:val="%1.%2.%3.%4."/>
      <w:lvlJc w:val="left"/>
      <w:pPr>
        <w:ind w:left="1080" w:hanging="720"/>
      </w:pPr>
      <w:rPr>
        <w:rFonts w:ascii="Arial Narrow" w:hAnsi="Arial Narrow" w:hint="default"/>
        <w:b/>
        <w:color w:val="0066CC"/>
        <w:sz w:val="28"/>
      </w:rPr>
    </w:lvl>
    <w:lvl w:ilvl="4">
      <w:start w:val="1"/>
      <w:numFmt w:val="decimal"/>
      <w:isLgl/>
      <w:lvlText w:val="%1.%2.%3.%4.%5."/>
      <w:lvlJc w:val="left"/>
      <w:pPr>
        <w:ind w:left="1440" w:hanging="1080"/>
      </w:pPr>
      <w:rPr>
        <w:rFonts w:ascii="Arial Narrow" w:hAnsi="Arial Narrow" w:hint="default"/>
        <w:b/>
        <w:color w:val="0066CC"/>
        <w:sz w:val="28"/>
      </w:rPr>
    </w:lvl>
    <w:lvl w:ilvl="5">
      <w:start w:val="1"/>
      <w:numFmt w:val="decimal"/>
      <w:isLgl/>
      <w:lvlText w:val="%1.%2.%3.%4.%5.%6."/>
      <w:lvlJc w:val="left"/>
      <w:pPr>
        <w:ind w:left="1440" w:hanging="1080"/>
      </w:pPr>
      <w:rPr>
        <w:rFonts w:ascii="Arial Narrow" w:hAnsi="Arial Narrow" w:hint="default"/>
        <w:b/>
        <w:color w:val="0066CC"/>
        <w:sz w:val="28"/>
      </w:rPr>
    </w:lvl>
    <w:lvl w:ilvl="6">
      <w:start w:val="1"/>
      <w:numFmt w:val="decimal"/>
      <w:isLgl/>
      <w:lvlText w:val="%1.%2.%3.%4.%5.%6.%7."/>
      <w:lvlJc w:val="left"/>
      <w:pPr>
        <w:ind w:left="1800" w:hanging="1440"/>
      </w:pPr>
      <w:rPr>
        <w:rFonts w:ascii="Arial Narrow" w:hAnsi="Arial Narrow" w:hint="default"/>
        <w:b/>
        <w:color w:val="0066CC"/>
        <w:sz w:val="28"/>
      </w:rPr>
    </w:lvl>
    <w:lvl w:ilvl="7">
      <w:start w:val="1"/>
      <w:numFmt w:val="decimal"/>
      <w:isLgl/>
      <w:lvlText w:val="%1.%2.%3.%4.%5.%6.%7.%8."/>
      <w:lvlJc w:val="left"/>
      <w:pPr>
        <w:ind w:left="1800" w:hanging="1440"/>
      </w:pPr>
      <w:rPr>
        <w:rFonts w:ascii="Arial Narrow" w:hAnsi="Arial Narrow" w:hint="default"/>
        <w:b/>
        <w:color w:val="0066CC"/>
        <w:sz w:val="28"/>
      </w:rPr>
    </w:lvl>
    <w:lvl w:ilvl="8">
      <w:start w:val="1"/>
      <w:numFmt w:val="decimal"/>
      <w:isLgl/>
      <w:lvlText w:val="%1.%2.%3.%4.%5.%6.%7.%8.%9."/>
      <w:lvlJc w:val="left"/>
      <w:pPr>
        <w:ind w:left="2160" w:hanging="1800"/>
      </w:pPr>
      <w:rPr>
        <w:rFonts w:ascii="Arial Narrow" w:hAnsi="Arial Narrow" w:hint="default"/>
        <w:b/>
        <w:color w:val="0066CC"/>
        <w:sz w:val="28"/>
      </w:rPr>
    </w:lvl>
  </w:abstractNum>
  <w:abstractNum w:abstractNumId="3" w15:restartNumberingAfterBreak="0">
    <w:nsid w:val="053C77F9"/>
    <w:multiLevelType w:val="hybridMultilevel"/>
    <w:tmpl w:val="E578BF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272EF2"/>
    <w:multiLevelType w:val="multilevel"/>
    <w:tmpl w:val="5F8C0C80"/>
    <w:lvl w:ilvl="0">
      <w:start w:val="1"/>
      <w:numFmt w:val="decimal"/>
      <w:lvlText w:val="%1."/>
      <w:lvlJc w:val="left"/>
      <w:pPr>
        <w:ind w:left="720" w:hanging="360"/>
      </w:pPr>
      <w:rPr>
        <w:rFonts w:eastAsiaTheme="minorHAnsi" w:cs="Vrinda" w:hint="default"/>
        <w:color w:val="0066CC"/>
      </w:rPr>
    </w:lvl>
    <w:lvl w:ilvl="1">
      <w:start w:val="1"/>
      <w:numFmt w:val="decimal"/>
      <w:isLgl/>
      <w:lvlText w:val="%1.%2."/>
      <w:lvlJc w:val="left"/>
      <w:pPr>
        <w:ind w:left="750" w:hanging="390"/>
      </w:pPr>
      <w:rPr>
        <w:rFonts w:ascii="Arial Narrow" w:hAnsi="Arial Narrow" w:hint="default"/>
        <w:b/>
        <w:color w:val="0066CC"/>
        <w:sz w:val="24"/>
      </w:rPr>
    </w:lvl>
    <w:lvl w:ilvl="2">
      <w:start w:val="1"/>
      <w:numFmt w:val="decimal"/>
      <w:isLgl/>
      <w:lvlText w:val="%1.%2.%3."/>
      <w:lvlJc w:val="left"/>
      <w:pPr>
        <w:ind w:left="1080" w:hanging="720"/>
      </w:pPr>
      <w:rPr>
        <w:rFonts w:ascii="Arial Narrow" w:hAnsi="Arial Narrow" w:hint="default"/>
        <w:b/>
        <w:color w:val="0066CC"/>
        <w:sz w:val="28"/>
      </w:rPr>
    </w:lvl>
    <w:lvl w:ilvl="3">
      <w:start w:val="1"/>
      <w:numFmt w:val="decimal"/>
      <w:isLgl/>
      <w:lvlText w:val="%1.%2.%3.%4."/>
      <w:lvlJc w:val="left"/>
      <w:pPr>
        <w:ind w:left="1080" w:hanging="720"/>
      </w:pPr>
      <w:rPr>
        <w:rFonts w:ascii="Arial Narrow" w:hAnsi="Arial Narrow" w:hint="default"/>
        <w:b/>
        <w:color w:val="0066CC"/>
        <w:sz w:val="28"/>
      </w:rPr>
    </w:lvl>
    <w:lvl w:ilvl="4">
      <w:start w:val="1"/>
      <w:numFmt w:val="decimal"/>
      <w:isLgl/>
      <w:lvlText w:val="%1.%2.%3.%4.%5."/>
      <w:lvlJc w:val="left"/>
      <w:pPr>
        <w:ind w:left="1440" w:hanging="1080"/>
      </w:pPr>
      <w:rPr>
        <w:rFonts w:ascii="Arial Narrow" w:hAnsi="Arial Narrow" w:hint="default"/>
        <w:b/>
        <w:color w:val="0066CC"/>
        <w:sz w:val="28"/>
      </w:rPr>
    </w:lvl>
    <w:lvl w:ilvl="5">
      <w:start w:val="1"/>
      <w:numFmt w:val="decimal"/>
      <w:isLgl/>
      <w:lvlText w:val="%1.%2.%3.%4.%5.%6."/>
      <w:lvlJc w:val="left"/>
      <w:pPr>
        <w:ind w:left="1440" w:hanging="1080"/>
      </w:pPr>
      <w:rPr>
        <w:rFonts w:ascii="Arial Narrow" w:hAnsi="Arial Narrow" w:hint="default"/>
        <w:b/>
        <w:color w:val="0066CC"/>
        <w:sz w:val="28"/>
      </w:rPr>
    </w:lvl>
    <w:lvl w:ilvl="6">
      <w:start w:val="1"/>
      <w:numFmt w:val="decimal"/>
      <w:isLgl/>
      <w:lvlText w:val="%1.%2.%3.%4.%5.%6.%7."/>
      <w:lvlJc w:val="left"/>
      <w:pPr>
        <w:ind w:left="1800" w:hanging="1440"/>
      </w:pPr>
      <w:rPr>
        <w:rFonts w:ascii="Arial Narrow" w:hAnsi="Arial Narrow" w:hint="default"/>
        <w:b/>
        <w:color w:val="0066CC"/>
        <w:sz w:val="28"/>
      </w:rPr>
    </w:lvl>
    <w:lvl w:ilvl="7">
      <w:start w:val="1"/>
      <w:numFmt w:val="decimal"/>
      <w:isLgl/>
      <w:lvlText w:val="%1.%2.%3.%4.%5.%6.%7.%8."/>
      <w:lvlJc w:val="left"/>
      <w:pPr>
        <w:ind w:left="1800" w:hanging="1440"/>
      </w:pPr>
      <w:rPr>
        <w:rFonts w:ascii="Arial Narrow" w:hAnsi="Arial Narrow" w:hint="default"/>
        <w:b/>
        <w:color w:val="0066CC"/>
        <w:sz w:val="28"/>
      </w:rPr>
    </w:lvl>
    <w:lvl w:ilvl="8">
      <w:start w:val="1"/>
      <w:numFmt w:val="decimal"/>
      <w:isLgl/>
      <w:lvlText w:val="%1.%2.%3.%4.%5.%6.%7.%8.%9."/>
      <w:lvlJc w:val="left"/>
      <w:pPr>
        <w:ind w:left="2160" w:hanging="1800"/>
      </w:pPr>
      <w:rPr>
        <w:rFonts w:ascii="Arial Narrow" w:hAnsi="Arial Narrow" w:hint="default"/>
        <w:b/>
        <w:color w:val="0066CC"/>
        <w:sz w:val="28"/>
      </w:rPr>
    </w:lvl>
  </w:abstractNum>
  <w:abstractNum w:abstractNumId="5" w15:restartNumberingAfterBreak="0">
    <w:nsid w:val="07502F32"/>
    <w:multiLevelType w:val="hybridMultilevel"/>
    <w:tmpl w:val="1CCC140C"/>
    <w:lvl w:ilvl="0" w:tplc="78246A5E">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312F2"/>
    <w:multiLevelType w:val="hybridMultilevel"/>
    <w:tmpl w:val="13EC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C621AF"/>
    <w:multiLevelType w:val="hybridMultilevel"/>
    <w:tmpl w:val="8A324316"/>
    <w:lvl w:ilvl="0" w:tplc="015C8FAE">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F9423A"/>
    <w:multiLevelType w:val="hybridMultilevel"/>
    <w:tmpl w:val="CD4EA344"/>
    <w:lvl w:ilvl="0" w:tplc="2DDCD6C4">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345D3"/>
    <w:multiLevelType w:val="hybridMultilevel"/>
    <w:tmpl w:val="626A0560"/>
    <w:lvl w:ilvl="0" w:tplc="E76A85C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32527F"/>
    <w:multiLevelType w:val="hybridMultilevel"/>
    <w:tmpl w:val="1D7E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C75D55"/>
    <w:multiLevelType w:val="hybridMultilevel"/>
    <w:tmpl w:val="F75E95A4"/>
    <w:lvl w:ilvl="0" w:tplc="4A5C0598">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13469A"/>
    <w:multiLevelType w:val="multilevel"/>
    <w:tmpl w:val="28244E98"/>
    <w:lvl w:ilvl="0">
      <w:start w:val="1"/>
      <w:numFmt w:val="decimal"/>
      <w:lvlText w:val="%1."/>
      <w:lvlJc w:val="left"/>
      <w:pPr>
        <w:ind w:left="720" w:hanging="360"/>
      </w:pPr>
      <w:rPr>
        <w:rFonts w:eastAsiaTheme="minorHAnsi" w:cs="Vrinda" w:hint="default"/>
        <w:color w:val="0066CC"/>
      </w:rPr>
    </w:lvl>
    <w:lvl w:ilvl="1">
      <w:start w:val="1"/>
      <w:numFmt w:val="decimal"/>
      <w:isLgl/>
      <w:lvlText w:val="%1.%2."/>
      <w:lvlJc w:val="left"/>
      <w:pPr>
        <w:ind w:left="750" w:hanging="390"/>
      </w:pPr>
      <w:rPr>
        <w:rFonts w:ascii="Arial Narrow" w:hAnsi="Arial Narrow" w:hint="default"/>
        <w:b/>
        <w:color w:val="0066CC"/>
        <w:sz w:val="20"/>
        <w:szCs w:val="20"/>
      </w:rPr>
    </w:lvl>
    <w:lvl w:ilvl="2">
      <w:start w:val="1"/>
      <w:numFmt w:val="decimal"/>
      <w:isLgl/>
      <w:lvlText w:val="%1.%2.%3."/>
      <w:lvlJc w:val="left"/>
      <w:pPr>
        <w:ind w:left="1080" w:hanging="720"/>
      </w:pPr>
      <w:rPr>
        <w:rFonts w:ascii="Arial Narrow" w:hAnsi="Arial Narrow" w:hint="default"/>
        <w:b/>
        <w:color w:val="0066CC"/>
        <w:sz w:val="28"/>
      </w:rPr>
    </w:lvl>
    <w:lvl w:ilvl="3">
      <w:start w:val="1"/>
      <w:numFmt w:val="decimal"/>
      <w:isLgl/>
      <w:lvlText w:val="%1.%2.%3.%4."/>
      <w:lvlJc w:val="left"/>
      <w:pPr>
        <w:ind w:left="1080" w:hanging="720"/>
      </w:pPr>
      <w:rPr>
        <w:rFonts w:ascii="Arial Narrow" w:hAnsi="Arial Narrow" w:hint="default"/>
        <w:b/>
        <w:color w:val="0066CC"/>
        <w:sz w:val="28"/>
      </w:rPr>
    </w:lvl>
    <w:lvl w:ilvl="4">
      <w:start w:val="1"/>
      <w:numFmt w:val="decimal"/>
      <w:isLgl/>
      <w:lvlText w:val="%1.%2.%3.%4.%5."/>
      <w:lvlJc w:val="left"/>
      <w:pPr>
        <w:ind w:left="1440" w:hanging="1080"/>
      </w:pPr>
      <w:rPr>
        <w:rFonts w:ascii="Arial Narrow" w:hAnsi="Arial Narrow" w:hint="default"/>
        <w:b/>
        <w:color w:val="0066CC"/>
        <w:sz w:val="28"/>
      </w:rPr>
    </w:lvl>
    <w:lvl w:ilvl="5">
      <w:start w:val="1"/>
      <w:numFmt w:val="decimal"/>
      <w:isLgl/>
      <w:lvlText w:val="%1.%2.%3.%4.%5.%6."/>
      <w:lvlJc w:val="left"/>
      <w:pPr>
        <w:ind w:left="1440" w:hanging="1080"/>
      </w:pPr>
      <w:rPr>
        <w:rFonts w:ascii="Arial Narrow" w:hAnsi="Arial Narrow" w:hint="default"/>
        <w:b/>
        <w:color w:val="0066CC"/>
        <w:sz w:val="28"/>
      </w:rPr>
    </w:lvl>
    <w:lvl w:ilvl="6">
      <w:start w:val="1"/>
      <w:numFmt w:val="decimal"/>
      <w:isLgl/>
      <w:lvlText w:val="%1.%2.%3.%4.%5.%6.%7."/>
      <w:lvlJc w:val="left"/>
      <w:pPr>
        <w:ind w:left="1800" w:hanging="1440"/>
      </w:pPr>
      <w:rPr>
        <w:rFonts w:ascii="Arial Narrow" w:hAnsi="Arial Narrow" w:hint="default"/>
        <w:b/>
        <w:color w:val="0066CC"/>
        <w:sz w:val="28"/>
      </w:rPr>
    </w:lvl>
    <w:lvl w:ilvl="7">
      <w:start w:val="1"/>
      <w:numFmt w:val="decimal"/>
      <w:isLgl/>
      <w:lvlText w:val="%1.%2.%3.%4.%5.%6.%7.%8."/>
      <w:lvlJc w:val="left"/>
      <w:pPr>
        <w:ind w:left="1800" w:hanging="1440"/>
      </w:pPr>
      <w:rPr>
        <w:rFonts w:ascii="Arial Narrow" w:hAnsi="Arial Narrow" w:hint="default"/>
        <w:b/>
        <w:color w:val="0066CC"/>
        <w:sz w:val="28"/>
      </w:rPr>
    </w:lvl>
    <w:lvl w:ilvl="8">
      <w:start w:val="1"/>
      <w:numFmt w:val="decimal"/>
      <w:isLgl/>
      <w:lvlText w:val="%1.%2.%3.%4.%5.%6.%7.%8.%9."/>
      <w:lvlJc w:val="left"/>
      <w:pPr>
        <w:ind w:left="2160" w:hanging="1800"/>
      </w:pPr>
      <w:rPr>
        <w:rFonts w:ascii="Arial Narrow" w:hAnsi="Arial Narrow" w:hint="default"/>
        <w:b/>
        <w:color w:val="0066CC"/>
        <w:sz w:val="28"/>
      </w:rPr>
    </w:lvl>
  </w:abstractNum>
  <w:abstractNum w:abstractNumId="13" w15:restartNumberingAfterBreak="0">
    <w:nsid w:val="2E91346B"/>
    <w:multiLevelType w:val="hybridMultilevel"/>
    <w:tmpl w:val="750CC7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37748"/>
    <w:multiLevelType w:val="hybridMultilevel"/>
    <w:tmpl w:val="D234A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3D70DE"/>
    <w:multiLevelType w:val="hybridMultilevel"/>
    <w:tmpl w:val="DDEC60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A62283"/>
    <w:multiLevelType w:val="hybridMultilevel"/>
    <w:tmpl w:val="4CDC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C7200"/>
    <w:multiLevelType w:val="hybridMultilevel"/>
    <w:tmpl w:val="BBDA4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92757E"/>
    <w:multiLevelType w:val="hybridMultilevel"/>
    <w:tmpl w:val="8A2A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0E04E3"/>
    <w:multiLevelType w:val="hybridMultilevel"/>
    <w:tmpl w:val="32D8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B0861"/>
    <w:multiLevelType w:val="hybridMultilevel"/>
    <w:tmpl w:val="B9801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A2BE0"/>
    <w:multiLevelType w:val="hybridMultilevel"/>
    <w:tmpl w:val="C658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461853"/>
    <w:multiLevelType w:val="hybridMultilevel"/>
    <w:tmpl w:val="A9D83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4B0E36"/>
    <w:multiLevelType w:val="hybridMultilevel"/>
    <w:tmpl w:val="E5A0EF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0D74E7"/>
    <w:multiLevelType w:val="hybridMultilevel"/>
    <w:tmpl w:val="2AFC72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79F1B77"/>
    <w:multiLevelType w:val="hybridMultilevel"/>
    <w:tmpl w:val="B03EC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AB36D2"/>
    <w:multiLevelType w:val="hybridMultilevel"/>
    <w:tmpl w:val="25B03992"/>
    <w:lvl w:ilvl="0" w:tplc="04190001">
      <w:start w:val="1"/>
      <w:numFmt w:val="bullet"/>
      <w:lvlText w:val=""/>
      <w:lvlJc w:val="left"/>
      <w:pPr>
        <w:ind w:left="720" w:hanging="360"/>
      </w:pPr>
      <w:rPr>
        <w:rFonts w:ascii="Symbol" w:hAnsi="Symbol" w:hint="default"/>
      </w:rPr>
    </w:lvl>
    <w:lvl w:ilvl="1" w:tplc="3768EEB8">
      <w:numFmt w:val="bullet"/>
      <w:lvlText w:val="•"/>
      <w:lvlJc w:val="left"/>
      <w:pPr>
        <w:ind w:left="1440" w:hanging="360"/>
      </w:pPr>
      <w:rPr>
        <w:rFonts w:ascii="Calibri" w:eastAsiaTheme="minorHAnsi" w:hAnsi="Calibri"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D5217D"/>
    <w:multiLevelType w:val="hybridMultilevel"/>
    <w:tmpl w:val="DB98E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F1267A"/>
    <w:multiLevelType w:val="hybridMultilevel"/>
    <w:tmpl w:val="9E944330"/>
    <w:lvl w:ilvl="0" w:tplc="2DDCD6C4">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49C58CA"/>
    <w:multiLevelType w:val="hybridMultilevel"/>
    <w:tmpl w:val="1728D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FB6DB2"/>
    <w:multiLevelType w:val="multilevel"/>
    <w:tmpl w:val="5F8C0C80"/>
    <w:lvl w:ilvl="0">
      <w:start w:val="1"/>
      <w:numFmt w:val="decimal"/>
      <w:lvlText w:val="%1."/>
      <w:lvlJc w:val="left"/>
      <w:pPr>
        <w:ind w:left="720" w:hanging="360"/>
      </w:pPr>
      <w:rPr>
        <w:rFonts w:eastAsiaTheme="minorHAnsi" w:cs="Vrinda" w:hint="default"/>
        <w:color w:val="0066CC"/>
      </w:rPr>
    </w:lvl>
    <w:lvl w:ilvl="1">
      <w:start w:val="1"/>
      <w:numFmt w:val="decimal"/>
      <w:isLgl/>
      <w:lvlText w:val="%1.%2."/>
      <w:lvlJc w:val="left"/>
      <w:pPr>
        <w:ind w:left="750" w:hanging="390"/>
      </w:pPr>
      <w:rPr>
        <w:rFonts w:ascii="Arial Narrow" w:hAnsi="Arial Narrow" w:hint="default"/>
        <w:b/>
        <w:color w:val="0066CC"/>
        <w:sz w:val="24"/>
      </w:rPr>
    </w:lvl>
    <w:lvl w:ilvl="2">
      <w:start w:val="1"/>
      <w:numFmt w:val="decimal"/>
      <w:isLgl/>
      <w:lvlText w:val="%1.%2.%3."/>
      <w:lvlJc w:val="left"/>
      <w:pPr>
        <w:ind w:left="1080" w:hanging="720"/>
      </w:pPr>
      <w:rPr>
        <w:rFonts w:ascii="Arial Narrow" w:hAnsi="Arial Narrow" w:hint="default"/>
        <w:b/>
        <w:color w:val="0066CC"/>
        <w:sz w:val="28"/>
      </w:rPr>
    </w:lvl>
    <w:lvl w:ilvl="3">
      <w:start w:val="1"/>
      <w:numFmt w:val="decimal"/>
      <w:isLgl/>
      <w:lvlText w:val="%1.%2.%3.%4."/>
      <w:lvlJc w:val="left"/>
      <w:pPr>
        <w:ind w:left="1080" w:hanging="720"/>
      </w:pPr>
      <w:rPr>
        <w:rFonts w:ascii="Arial Narrow" w:hAnsi="Arial Narrow" w:hint="default"/>
        <w:b/>
        <w:color w:val="0066CC"/>
        <w:sz w:val="28"/>
      </w:rPr>
    </w:lvl>
    <w:lvl w:ilvl="4">
      <w:start w:val="1"/>
      <w:numFmt w:val="decimal"/>
      <w:isLgl/>
      <w:lvlText w:val="%1.%2.%3.%4.%5."/>
      <w:lvlJc w:val="left"/>
      <w:pPr>
        <w:ind w:left="1440" w:hanging="1080"/>
      </w:pPr>
      <w:rPr>
        <w:rFonts w:ascii="Arial Narrow" w:hAnsi="Arial Narrow" w:hint="default"/>
        <w:b/>
        <w:color w:val="0066CC"/>
        <w:sz w:val="28"/>
      </w:rPr>
    </w:lvl>
    <w:lvl w:ilvl="5">
      <w:start w:val="1"/>
      <w:numFmt w:val="decimal"/>
      <w:isLgl/>
      <w:lvlText w:val="%1.%2.%3.%4.%5.%6."/>
      <w:lvlJc w:val="left"/>
      <w:pPr>
        <w:ind w:left="1440" w:hanging="1080"/>
      </w:pPr>
      <w:rPr>
        <w:rFonts w:ascii="Arial Narrow" w:hAnsi="Arial Narrow" w:hint="default"/>
        <w:b/>
        <w:color w:val="0066CC"/>
        <w:sz w:val="28"/>
      </w:rPr>
    </w:lvl>
    <w:lvl w:ilvl="6">
      <w:start w:val="1"/>
      <w:numFmt w:val="decimal"/>
      <w:isLgl/>
      <w:lvlText w:val="%1.%2.%3.%4.%5.%6.%7."/>
      <w:lvlJc w:val="left"/>
      <w:pPr>
        <w:ind w:left="1800" w:hanging="1440"/>
      </w:pPr>
      <w:rPr>
        <w:rFonts w:ascii="Arial Narrow" w:hAnsi="Arial Narrow" w:hint="default"/>
        <w:b/>
        <w:color w:val="0066CC"/>
        <w:sz w:val="28"/>
      </w:rPr>
    </w:lvl>
    <w:lvl w:ilvl="7">
      <w:start w:val="1"/>
      <w:numFmt w:val="decimal"/>
      <w:isLgl/>
      <w:lvlText w:val="%1.%2.%3.%4.%5.%6.%7.%8."/>
      <w:lvlJc w:val="left"/>
      <w:pPr>
        <w:ind w:left="1800" w:hanging="1440"/>
      </w:pPr>
      <w:rPr>
        <w:rFonts w:ascii="Arial Narrow" w:hAnsi="Arial Narrow" w:hint="default"/>
        <w:b/>
        <w:color w:val="0066CC"/>
        <w:sz w:val="28"/>
      </w:rPr>
    </w:lvl>
    <w:lvl w:ilvl="8">
      <w:start w:val="1"/>
      <w:numFmt w:val="decimal"/>
      <w:isLgl/>
      <w:lvlText w:val="%1.%2.%3.%4.%5.%6.%7.%8.%9."/>
      <w:lvlJc w:val="left"/>
      <w:pPr>
        <w:ind w:left="2160" w:hanging="1800"/>
      </w:pPr>
      <w:rPr>
        <w:rFonts w:ascii="Arial Narrow" w:hAnsi="Arial Narrow" w:hint="default"/>
        <w:b/>
        <w:color w:val="0066CC"/>
        <w:sz w:val="28"/>
      </w:rPr>
    </w:lvl>
  </w:abstractNum>
  <w:abstractNum w:abstractNumId="31" w15:restartNumberingAfterBreak="0">
    <w:nsid w:val="7D766AC6"/>
    <w:multiLevelType w:val="multilevel"/>
    <w:tmpl w:val="5F8C0C80"/>
    <w:lvl w:ilvl="0">
      <w:start w:val="1"/>
      <w:numFmt w:val="decimal"/>
      <w:lvlText w:val="%1."/>
      <w:lvlJc w:val="left"/>
      <w:pPr>
        <w:ind w:left="720" w:hanging="360"/>
      </w:pPr>
      <w:rPr>
        <w:rFonts w:eastAsiaTheme="minorHAnsi" w:cs="Vrinda" w:hint="default"/>
        <w:color w:val="0066CC"/>
      </w:rPr>
    </w:lvl>
    <w:lvl w:ilvl="1">
      <w:start w:val="1"/>
      <w:numFmt w:val="decimal"/>
      <w:isLgl/>
      <w:lvlText w:val="%1.%2."/>
      <w:lvlJc w:val="left"/>
      <w:pPr>
        <w:ind w:left="750" w:hanging="390"/>
      </w:pPr>
      <w:rPr>
        <w:rFonts w:ascii="Arial Narrow" w:hAnsi="Arial Narrow" w:hint="default"/>
        <w:b/>
        <w:color w:val="0066CC"/>
        <w:sz w:val="24"/>
      </w:rPr>
    </w:lvl>
    <w:lvl w:ilvl="2">
      <w:start w:val="1"/>
      <w:numFmt w:val="decimal"/>
      <w:isLgl/>
      <w:lvlText w:val="%1.%2.%3."/>
      <w:lvlJc w:val="left"/>
      <w:pPr>
        <w:ind w:left="1080" w:hanging="720"/>
      </w:pPr>
      <w:rPr>
        <w:rFonts w:ascii="Arial Narrow" w:hAnsi="Arial Narrow" w:hint="default"/>
        <w:b/>
        <w:color w:val="0066CC"/>
        <w:sz w:val="28"/>
      </w:rPr>
    </w:lvl>
    <w:lvl w:ilvl="3">
      <w:start w:val="1"/>
      <w:numFmt w:val="decimal"/>
      <w:isLgl/>
      <w:lvlText w:val="%1.%2.%3.%4."/>
      <w:lvlJc w:val="left"/>
      <w:pPr>
        <w:ind w:left="1080" w:hanging="720"/>
      </w:pPr>
      <w:rPr>
        <w:rFonts w:ascii="Arial Narrow" w:hAnsi="Arial Narrow" w:hint="default"/>
        <w:b/>
        <w:color w:val="0066CC"/>
        <w:sz w:val="28"/>
      </w:rPr>
    </w:lvl>
    <w:lvl w:ilvl="4">
      <w:start w:val="1"/>
      <w:numFmt w:val="decimal"/>
      <w:isLgl/>
      <w:lvlText w:val="%1.%2.%3.%4.%5."/>
      <w:lvlJc w:val="left"/>
      <w:pPr>
        <w:ind w:left="1440" w:hanging="1080"/>
      </w:pPr>
      <w:rPr>
        <w:rFonts w:ascii="Arial Narrow" w:hAnsi="Arial Narrow" w:hint="default"/>
        <w:b/>
        <w:color w:val="0066CC"/>
        <w:sz w:val="28"/>
      </w:rPr>
    </w:lvl>
    <w:lvl w:ilvl="5">
      <w:start w:val="1"/>
      <w:numFmt w:val="decimal"/>
      <w:isLgl/>
      <w:lvlText w:val="%1.%2.%3.%4.%5.%6."/>
      <w:lvlJc w:val="left"/>
      <w:pPr>
        <w:ind w:left="1440" w:hanging="1080"/>
      </w:pPr>
      <w:rPr>
        <w:rFonts w:ascii="Arial Narrow" w:hAnsi="Arial Narrow" w:hint="default"/>
        <w:b/>
        <w:color w:val="0066CC"/>
        <w:sz w:val="28"/>
      </w:rPr>
    </w:lvl>
    <w:lvl w:ilvl="6">
      <w:start w:val="1"/>
      <w:numFmt w:val="decimal"/>
      <w:isLgl/>
      <w:lvlText w:val="%1.%2.%3.%4.%5.%6.%7."/>
      <w:lvlJc w:val="left"/>
      <w:pPr>
        <w:ind w:left="1800" w:hanging="1440"/>
      </w:pPr>
      <w:rPr>
        <w:rFonts w:ascii="Arial Narrow" w:hAnsi="Arial Narrow" w:hint="default"/>
        <w:b/>
        <w:color w:val="0066CC"/>
        <w:sz w:val="28"/>
      </w:rPr>
    </w:lvl>
    <w:lvl w:ilvl="7">
      <w:start w:val="1"/>
      <w:numFmt w:val="decimal"/>
      <w:isLgl/>
      <w:lvlText w:val="%1.%2.%3.%4.%5.%6.%7.%8."/>
      <w:lvlJc w:val="left"/>
      <w:pPr>
        <w:ind w:left="1800" w:hanging="1440"/>
      </w:pPr>
      <w:rPr>
        <w:rFonts w:ascii="Arial Narrow" w:hAnsi="Arial Narrow" w:hint="default"/>
        <w:b/>
        <w:color w:val="0066CC"/>
        <w:sz w:val="28"/>
      </w:rPr>
    </w:lvl>
    <w:lvl w:ilvl="8">
      <w:start w:val="1"/>
      <w:numFmt w:val="decimal"/>
      <w:isLgl/>
      <w:lvlText w:val="%1.%2.%3.%4.%5.%6.%7.%8.%9."/>
      <w:lvlJc w:val="left"/>
      <w:pPr>
        <w:ind w:left="2160" w:hanging="1800"/>
      </w:pPr>
      <w:rPr>
        <w:rFonts w:ascii="Arial Narrow" w:hAnsi="Arial Narrow" w:hint="default"/>
        <w:b/>
        <w:color w:val="0066CC"/>
        <w:sz w:val="28"/>
      </w:rPr>
    </w:lvl>
  </w:abstractNum>
  <w:abstractNum w:abstractNumId="32" w15:restartNumberingAfterBreak="0">
    <w:nsid w:val="7DBD1301"/>
    <w:multiLevelType w:val="hybridMultilevel"/>
    <w:tmpl w:val="B0F8BCBE"/>
    <w:lvl w:ilvl="0" w:tplc="948A1E3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6"/>
  </w:num>
  <w:num w:numId="4">
    <w:abstractNumId w:val="13"/>
  </w:num>
  <w:num w:numId="5">
    <w:abstractNumId w:val="0"/>
  </w:num>
  <w:num w:numId="6">
    <w:abstractNumId w:val="1"/>
  </w:num>
  <w:num w:numId="7">
    <w:abstractNumId w:val="20"/>
  </w:num>
  <w:num w:numId="8">
    <w:abstractNumId w:val="26"/>
  </w:num>
  <w:num w:numId="9">
    <w:abstractNumId w:val="2"/>
  </w:num>
  <w:num w:numId="10">
    <w:abstractNumId w:val="31"/>
  </w:num>
  <w:num w:numId="11">
    <w:abstractNumId w:val="30"/>
  </w:num>
  <w:num w:numId="12">
    <w:abstractNumId w:val="4"/>
  </w:num>
  <w:num w:numId="13">
    <w:abstractNumId w:val="14"/>
  </w:num>
  <w:num w:numId="14">
    <w:abstractNumId w:val="29"/>
  </w:num>
  <w:num w:numId="15">
    <w:abstractNumId w:val="25"/>
  </w:num>
  <w:num w:numId="16">
    <w:abstractNumId w:val="11"/>
  </w:num>
  <w:num w:numId="17">
    <w:abstractNumId w:val="12"/>
  </w:num>
  <w:num w:numId="18">
    <w:abstractNumId w:val="10"/>
  </w:num>
  <w:num w:numId="19">
    <w:abstractNumId w:val="9"/>
  </w:num>
  <w:num w:numId="20">
    <w:abstractNumId w:val="24"/>
  </w:num>
  <w:num w:numId="21">
    <w:abstractNumId w:val="17"/>
  </w:num>
  <w:num w:numId="22">
    <w:abstractNumId w:val="32"/>
  </w:num>
  <w:num w:numId="23">
    <w:abstractNumId w:val="22"/>
  </w:num>
  <w:num w:numId="24">
    <w:abstractNumId w:val="8"/>
  </w:num>
  <w:num w:numId="25">
    <w:abstractNumId w:val="28"/>
  </w:num>
  <w:num w:numId="26">
    <w:abstractNumId w:val="27"/>
  </w:num>
  <w:num w:numId="27">
    <w:abstractNumId w:val="6"/>
  </w:num>
  <w:num w:numId="28">
    <w:abstractNumId w:val="15"/>
  </w:num>
  <w:num w:numId="29">
    <w:abstractNumId w:val="21"/>
  </w:num>
  <w:num w:numId="30">
    <w:abstractNumId w:val="3"/>
  </w:num>
  <w:num w:numId="31">
    <w:abstractNumId w:val="7"/>
  </w:num>
  <w:num w:numId="32">
    <w:abstractNumId w:val="18"/>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6A6"/>
    <w:rsid w:val="00000626"/>
    <w:rsid w:val="00000D90"/>
    <w:rsid w:val="00001E60"/>
    <w:rsid w:val="0000531B"/>
    <w:rsid w:val="00005484"/>
    <w:rsid w:val="00006F72"/>
    <w:rsid w:val="00007FAA"/>
    <w:rsid w:val="00011989"/>
    <w:rsid w:val="000124F1"/>
    <w:rsid w:val="00012EC0"/>
    <w:rsid w:val="000158EF"/>
    <w:rsid w:val="00023625"/>
    <w:rsid w:val="00025ADE"/>
    <w:rsid w:val="0002720D"/>
    <w:rsid w:val="00030D61"/>
    <w:rsid w:val="000314DF"/>
    <w:rsid w:val="00031D7D"/>
    <w:rsid w:val="00032214"/>
    <w:rsid w:val="00032FFD"/>
    <w:rsid w:val="00034043"/>
    <w:rsid w:val="000353F2"/>
    <w:rsid w:val="000355BF"/>
    <w:rsid w:val="00037DDB"/>
    <w:rsid w:val="0004027B"/>
    <w:rsid w:val="00040E13"/>
    <w:rsid w:val="0004164D"/>
    <w:rsid w:val="00041BE3"/>
    <w:rsid w:val="00042AB8"/>
    <w:rsid w:val="00043D1C"/>
    <w:rsid w:val="000470C3"/>
    <w:rsid w:val="0005062E"/>
    <w:rsid w:val="00050C0A"/>
    <w:rsid w:val="00052580"/>
    <w:rsid w:val="000532B9"/>
    <w:rsid w:val="000533CE"/>
    <w:rsid w:val="00053788"/>
    <w:rsid w:val="000553B3"/>
    <w:rsid w:val="000554A4"/>
    <w:rsid w:val="00055D28"/>
    <w:rsid w:val="00056BBA"/>
    <w:rsid w:val="0006013A"/>
    <w:rsid w:val="00060AE3"/>
    <w:rsid w:val="00062C23"/>
    <w:rsid w:val="00062F7A"/>
    <w:rsid w:val="00064A3D"/>
    <w:rsid w:val="00065424"/>
    <w:rsid w:val="00066825"/>
    <w:rsid w:val="00067881"/>
    <w:rsid w:val="000728F7"/>
    <w:rsid w:val="00072FF0"/>
    <w:rsid w:val="0007392F"/>
    <w:rsid w:val="00073C39"/>
    <w:rsid w:val="00074F26"/>
    <w:rsid w:val="00075F4A"/>
    <w:rsid w:val="0007764B"/>
    <w:rsid w:val="00077E1C"/>
    <w:rsid w:val="00080185"/>
    <w:rsid w:val="00082083"/>
    <w:rsid w:val="000825FB"/>
    <w:rsid w:val="00082C02"/>
    <w:rsid w:val="00084268"/>
    <w:rsid w:val="00084652"/>
    <w:rsid w:val="00085099"/>
    <w:rsid w:val="00086AF5"/>
    <w:rsid w:val="00086EEC"/>
    <w:rsid w:val="0009018D"/>
    <w:rsid w:val="00091011"/>
    <w:rsid w:val="0009338C"/>
    <w:rsid w:val="000A1B15"/>
    <w:rsid w:val="000A2654"/>
    <w:rsid w:val="000A2A2F"/>
    <w:rsid w:val="000B0D59"/>
    <w:rsid w:val="000B1991"/>
    <w:rsid w:val="000B1EE1"/>
    <w:rsid w:val="000B2296"/>
    <w:rsid w:val="000B3A9A"/>
    <w:rsid w:val="000B4FC0"/>
    <w:rsid w:val="000B5B65"/>
    <w:rsid w:val="000C10BA"/>
    <w:rsid w:val="000C4C34"/>
    <w:rsid w:val="000C62F5"/>
    <w:rsid w:val="000C77D5"/>
    <w:rsid w:val="000D0FA9"/>
    <w:rsid w:val="000D3995"/>
    <w:rsid w:val="000D3C64"/>
    <w:rsid w:val="000D44A6"/>
    <w:rsid w:val="000E10C4"/>
    <w:rsid w:val="000E11DB"/>
    <w:rsid w:val="000E2D59"/>
    <w:rsid w:val="000E4CB9"/>
    <w:rsid w:val="000E5E34"/>
    <w:rsid w:val="000E6EB6"/>
    <w:rsid w:val="000E7149"/>
    <w:rsid w:val="000F06AE"/>
    <w:rsid w:val="000F1D80"/>
    <w:rsid w:val="000F2D06"/>
    <w:rsid w:val="000F3002"/>
    <w:rsid w:val="000F3692"/>
    <w:rsid w:val="000F56DB"/>
    <w:rsid w:val="000F63BE"/>
    <w:rsid w:val="000F68E1"/>
    <w:rsid w:val="000F69C7"/>
    <w:rsid w:val="000F6AF6"/>
    <w:rsid w:val="000F707B"/>
    <w:rsid w:val="001005F2"/>
    <w:rsid w:val="00100830"/>
    <w:rsid w:val="00100F94"/>
    <w:rsid w:val="00104728"/>
    <w:rsid w:val="00104F74"/>
    <w:rsid w:val="001077EA"/>
    <w:rsid w:val="00107B45"/>
    <w:rsid w:val="00110798"/>
    <w:rsid w:val="00110F57"/>
    <w:rsid w:val="001112B4"/>
    <w:rsid w:val="0011137A"/>
    <w:rsid w:val="001154DA"/>
    <w:rsid w:val="00117649"/>
    <w:rsid w:val="0012053D"/>
    <w:rsid w:val="00122B36"/>
    <w:rsid w:val="00122E73"/>
    <w:rsid w:val="00123CB6"/>
    <w:rsid w:val="00125D8B"/>
    <w:rsid w:val="00126E85"/>
    <w:rsid w:val="001277F8"/>
    <w:rsid w:val="00127AD4"/>
    <w:rsid w:val="00127ECC"/>
    <w:rsid w:val="0013050F"/>
    <w:rsid w:val="00130A1D"/>
    <w:rsid w:val="001322DC"/>
    <w:rsid w:val="00132562"/>
    <w:rsid w:val="001331C3"/>
    <w:rsid w:val="00134DE5"/>
    <w:rsid w:val="00135363"/>
    <w:rsid w:val="00141984"/>
    <w:rsid w:val="00141A16"/>
    <w:rsid w:val="0014223D"/>
    <w:rsid w:val="00142A24"/>
    <w:rsid w:val="001442A0"/>
    <w:rsid w:val="00146CC5"/>
    <w:rsid w:val="00147125"/>
    <w:rsid w:val="001510E4"/>
    <w:rsid w:val="00151259"/>
    <w:rsid w:val="00154A98"/>
    <w:rsid w:val="00154BB8"/>
    <w:rsid w:val="00155FDE"/>
    <w:rsid w:val="0015744A"/>
    <w:rsid w:val="001603A3"/>
    <w:rsid w:val="00160911"/>
    <w:rsid w:val="00160F6B"/>
    <w:rsid w:val="00162199"/>
    <w:rsid w:val="001624B0"/>
    <w:rsid w:val="0016318A"/>
    <w:rsid w:val="00164248"/>
    <w:rsid w:val="00164631"/>
    <w:rsid w:val="0016579F"/>
    <w:rsid w:val="00166513"/>
    <w:rsid w:val="00171B55"/>
    <w:rsid w:val="00171F3C"/>
    <w:rsid w:val="0017277E"/>
    <w:rsid w:val="001754BD"/>
    <w:rsid w:val="00175DE2"/>
    <w:rsid w:val="00175E4E"/>
    <w:rsid w:val="00175F66"/>
    <w:rsid w:val="0017765F"/>
    <w:rsid w:val="00177C61"/>
    <w:rsid w:val="001810FF"/>
    <w:rsid w:val="00181351"/>
    <w:rsid w:val="0018296A"/>
    <w:rsid w:val="001842F9"/>
    <w:rsid w:val="00185DD5"/>
    <w:rsid w:val="00190EBE"/>
    <w:rsid w:val="0019273B"/>
    <w:rsid w:val="00193192"/>
    <w:rsid w:val="001954BF"/>
    <w:rsid w:val="00196A30"/>
    <w:rsid w:val="00197E5E"/>
    <w:rsid w:val="001A176D"/>
    <w:rsid w:val="001A28A0"/>
    <w:rsid w:val="001A346F"/>
    <w:rsid w:val="001A5F0E"/>
    <w:rsid w:val="001A6758"/>
    <w:rsid w:val="001A698D"/>
    <w:rsid w:val="001A6DC7"/>
    <w:rsid w:val="001A7C3A"/>
    <w:rsid w:val="001B0342"/>
    <w:rsid w:val="001B03BA"/>
    <w:rsid w:val="001B05B8"/>
    <w:rsid w:val="001B1804"/>
    <w:rsid w:val="001B1EE2"/>
    <w:rsid w:val="001B1FF3"/>
    <w:rsid w:val="001B3524"/>
    <w:rsid w:val="001B6DA1"/>
    <w:rsid w:val="001B6F65"/>
    <w:rsid w:val="001B705C"/>
    <w:rsid w:val="001B769D"/>
    <w:rsid w:val="001B7CDF"/>
    <w:rsid w:val="001C09F2"/>
    <w:rsid w:val="001C4148"/>
    <w:rsid w:val="001C4998"/>
    <w:rsid w:val="001C4A12"/>
    <w:rsid w:val="001C583D"/>
    <w:rsid w:val="001C5B13"/>
    <w:rsid w:val="001C5B26"/>
    <w:rsid w:val="001C6C27"/>
    <w:rsid w:val="001C731B"/>
    <w:rsid w:val="001C734D"/>
    <w:rsid w:val="001D448C"/>
    <w:rsid w:val="001D4767"/>
    <w:rsid w:val="001D70FE"/>
    <w:rsid w:val="001D716F"/>
    <w:rsid w:val="001E1E16"/>
    <w:rsid w:val="001E32F4"/>
    <w:rsid w:val="001E335A"/>
    <w:rsid w:val="001E41D8"/>
    <w:rsid w:val="001E4618"/>
    <w:rsid w:val="001E5095"/>
    <w:rsid w:val="001E7474"/>
    <w:rsid w:val="001F17E4"/>
    <w:rsid w:val="001F2D93"/>
    <w:rsid w:val="001F4A2C"/>
    <w:rsid w:val="001F5E8B"/>
    <w:rsid w:val="001F6437"/>
    <w:rsid w:val="001F6A85"/>
    <w:rsid w:val="001F711B"/>
    <w:rsid w:val="00200C97"/>
    <w:rsid w:val="0020101F"/>
    <w:rsid w:val="002012AB"/>
    <w:rsid w:val="00204FFF"/>
    <w:rsid w:val="00206F9E"/>
    <w:rsid w:val="00207D56"/>
    <w:rsid w:val="00207DAC"/>
    <w:rsid w:val="00210480"/>
    <w:rsid w:val="00210722"/>
    <w:rsid w:val="00210DFE"/>
    <w:rsid w:val="002111AA"/>
    <w:rsid w:val="002113B1"/>
    <w:rsid w:val="00211983"/>
    <w:rsid w:val="00214048"/>
    <w:rsid w:val="00214B55"/>
    <w:rsid w:val="0021586B"/>
    <w:rsid w:val="00216D78"/>
    <w:rsid w:val="00217E3A"/>
    <w:rsid w:val="002216A3"/>
    <w:rsid w:val="0022318C"/>
    <w:rsid w:val="00225632"/>
    <w:rsid w:val="00225C29"/>
    <w:rsid w:val="002270A9"/>
    <w:rsid w:val="0023397B"/>
    <w:rsid w:val="0023468C"/>
    <w:rsid w:val="00234758"/>
    <w:rsid w:val="00236043"/>
    <w:rsid w:val="0023662B"/>
    <w:rsid w:val="00236864"/>
    <w:rsid w:val="0023726F"/>
    <w:rsid w:val="00237B58"/>
    <w:rsid w:val="002432E2"/>
    <w:rsid w:val="0024380B"/>
    <w:rsid w:val="00244752"/>
    <w:rsid w:val="002459F1"/>
    <w:rsid w:val="00252217"/>
    <w:rsid w:val="0025231B"/>
    <w:rsid w:val="00253036"/>
    <w:rsid w:val="00253597"/>
    <w:rsid w:val="002544FE"/>
    <w:rsid w:val="002553FD"/>
    <w:rsid w:val="0025563B"/>
    <w:rsid w:val="00255B06"/>
    <w:rsid w:val="00255B33"/>
    <w:rsid w:val="00256814"/>
    <w:rsid w:val="00260B63"/>
    <w:rsid w:val="002613C3"/>
    <w:rsid w:val="00263168"/>
    <w:rsid w:val="00263B38"/>
    <w:rsid w:val="0026460E"/>
    <w:rsid w:val="00264914"/>
    <w:rsid w:val="00264B38"/>
    <w:rsid w:val="00270027"/>
    <w:rsid w:val="002732E5"/>
    <w:rsid w:val="002754A5"/>
    <w:rsid w:val="00277CFD"/>
    <w:rsid w:val="0028040E"/>
    <w:rsid w:val="00282DC9"/>
    <w:rsid w:val="0028325A"/>
    <w:rsid w:val="00284956"/>
    <w:rsid w:val="00285F68"/>
    <w:rsid w:val="00286C05"/>
    <w:rsid w:val="00291EEC"/>
    <w:rsid w:val="0029368D"/>
    <w:rsid w:val="00294467"/>
    <w:rsid w:val="002945E5"/>
    <w:rsid w:val="00296DCA"/>
    <w:rsid w:val="00297119"/>
    <w:rsid w:val="002A01A8"/>
    <w:rsid w:val="002A3DC4"/>
    <w:rsid w:val="002A472E"/>
    <w:rsid w:val="002A5046"/>
    <w:rsid w:val="002A5FFC"/>
    <w:rsid w:val="002B26B4"/>
    <w:rsid w:val="002B271C"/>
    <w:rsid w:val="002B31A6"/>
    <w:rsid w:val="002B388A"/>
    <w:rsid w:val="002B4071"/>
    <w:rsid w:val="002B52FF"/>
    <w:rsid w:val="002B5DF8"/>
    <w:rsid w:val="002B615E"/>
    <w:rsid w:val="002B7C9F"/>
    <w:rsid w:val="002C04AB"/>
    <w:rsid w:val="002C15C7"/>
    <w:rsid w:val="002C17C7"/>
    <w:rsid w:val="002C1E14"/>
    <w:rsid w:val="002C251C"/>
    <w:rsid w:val="002C35BC"/>
    <w:rsid w:val="002C3B03"/>
    <w:rsid w:val="002C3CE8"/>
    <w:rsid w:val="002C3E43"/>
    <w:rsid w:val="002C6094"/>
    <w:rsid w:val="002C642C"/>
    <w:rsid w:val="002C6610"/>
    <w:rsid w:val="002C6F59"/>
    <w:rsid w:val="002D0CEF"/>
    <w:rsid w:val="002D12EA"/>
    <w:rsid w:val="002D3118"/>
    <w:rsid w:val="002D3720"/>
    <w:rsid w:val="002D3CA5"/>
    <w:rsid w:val="002D7475"/>
    <w:rsid w:val="002D7B43"/>
    <w:rsid w:val="002D7D6E"/>
    <w:rsid w:val="002E09F3"/>
    <w:rsid w:val="002E20F5"/>
    <w:rsid w:val="002E2FC4"/>
    <w:rsid w:val="002E312C"/>
    <w:rsid w:val="002E31AE"/>
    <w:rsid w:val="002E4015"/>
    <w:rsid w:val="002E4237"/>
    <w:rsid w:val="002E4F7E"/>
    <w:rsid w:val="002E5585"/>
    <w:rsid w:val="002E5613"/>
    <w:rsid w:val="002E7A74"/>
    <w:rsid w:val="002F0334"/>
    <w:rsid w:val="002F06DC"/>
    <w:rsid w:val="002F14F4"/>
    <w:rsid w:val="002F15F5"/>
    <w:rsid w:val="002F25CD"/>
    <w:rsid w:val="002F2EFF"/>
    <w:rsid w:val="002F3858"/>
    <w:rsid w:val="002F7928"/>
    <w:rsid w:val="002F7942"/>
    <w:rsid w:val="003000E4"/>
    <w:rsid w:val="00302944"/>
    <w:rsid w:val="0030486B"/>
    <w:rsid w:val="00307471"/>
    <w:rsid w:val="00310335"/>
    <w:rsid w:val="003116B4"/>
    <w:rsid w:val="00311FC2"/>
    <w:rsid w:val="003141ED"/>
    <w:rsid w:val="003162E9"/>
    <w:rsid w:val="00320010"/>
    <w:rsid w:val="0032092F"/>
    <w:rsid w:val="00321107"/>
    <w:rsid w:val="003256B3"/>
    <w:rsid w:val="00326379"/>
    <w:rsid w:val="0032699F"/>
    <w:rsid w:val="003271AF"/>
    <w:rsid w:val="003307B2"/>
    <w:rsid w:val="00333B4A"/>
    <w:rsid w:val="00336717"/>
    <w:rsid w:val="00336DA3"/>
    <w:rsid w:val="00337D94"/>
    <w:rsid w:val="00340F14"/>
    <w:rsid w:val="00344BFC"/>
    <w:rsid w:val="00346C2B"/>
    <w:rsid w:val="003506D1"/>
    <w:rsid w:val="00351A6B"/>
    <w:rsid w:val="00352C70"/>
    <w:rsid w:val="00353F67"/>
    <w:rsid w:val="0036173E"/>
    <w:rsid w:val="0036208D"/>
    <w:rsid w:val="00362F8E"/>
    <w:rsid w:val="00363479"/>
    <w:rsid w:val="003650B2"/>
    <w:rsid w:val="0036628B"/>
    <w:rsid w:val="00370B2B"/>
    <w:rsid w:val="00371C42"/>
    <w:rsid w:val="00371F84"/>
    <w:rsid w:val="00373A5B"/>
    <w:rsid w:val="00374948"/>
    <w:rsid w:val="003763E3"/>
    <w:rsid w:val="0037685A"/>
    <w:rsid w:val="00376C72"/>
    <w:rsid w:val="00377934"/>
    <w:rsid w:val="00380F65"/>
    <w:rsid w:val="0038154C"/>
    <w:rsid w:val="00383F33"/>
    <w:rsid w:val="003856E9"/>
    <w:rsid w:val="00386C68"/>
    <w:rsid w:val="003900D2"/>
    <w:rsid w:val="003907E6"/>
    <w:rsid w:val="003917B3"/>
    <w:rsid w:val="0039409F"/>
    <w:rsid w:val="003947B3"/>
    <w:rsid w:val="0039564D"/>
    <w:rsid w:val="00395E66"/>
    <w:rsid w:val="003964A1"/>
    <w:rsid w:val="00397308"/>
    <w:rsid w:val="003A2091"/>
    <w:rsid w:val="003A3AB5"/>
    <w:rsid w:val="003A4165"/>
    <w:rsid w:val="003A6CEC"/>
    <w:rsid w:val="003A7D6D"/>
    <w:rsid w:val="003A7F87"/>
    <w:rsid w:val="003B0177"/>
    <w:rsid w:val="003B06EE"/>
    <w:rsid w:val="003B07E4"/>
    <w:rsid w:val="003B0F5B"/>
    <w:rsid w:val="003B19EC"/>
    <w:rsid w:val="003B4D0D"/>
    <w:rsid w:val="003B52A2"/>
    <w:rsid w:val="003B67A7"/>
    <w:rsid w:val="003B6884"/>
    <w:rsid w:val="003B696E"/>
    <w:rsid w:val="003B789D"/>
    <w:rsid w:val="003C077E"/>
    <w:rsid w:val="003C0DEF"/>
    <w:rsid w:val="003C1148"/>
    <w:rsid w:val="003C14DB"/>
    <w:rsid w:val="003C2204"/>
    <w:rsid w:val="003C3736"/>
    <w:rsid w:val="003C4CE4"/>
    <w:rsid w:val="003C4FE8"/>
    <w:rsid w:val="003D2ED4"/>
    <w:rsid w:val="003D2F4A"/>
    <w:rsid w:val="003D576A"/>
    <w:rsid w:val="003D6731"/>
    <w:rsid w:val="003D67ED"/>
    <w:rsid w:val="003D7DBA"/>
    <w:rsid w:val="003E0605"/>
    <w:rsid w:val="003E13D1"/>
    <w:rsid w:val="003E15C9"/>
    <w:rsid w:val="003E3524"/>
    <w:rsid w:val="003E40B4"/>
    <w:rsid w:val="003E4408"/>
    <w:rsid w:val="003E48EF"/>
    <w:rsid w:val="003E6F65"/>
    <w:rsid w:val="003F077C"/>
    <w:rsid w:val="003F2B81"/>
    <w:rsid w:val="003F440B"/>
    <w:rsid w:val="003F784B"/>
    <w:rsid w:val="00401D6B"/>
    <w:rsid w:val="004028B8"/>
    <w:rsid w:val="00402F8B"/>
    <w:rsid w:val="0040420D"/>
    <w:rsid w:val="00404878"/>
    <w:rsid w:val="004048A1"/>
    <w:rsid w:val="00405258"/>
    <w:rsid w:val="00405CE3"/>
    <w:rsid w:val="0040671D"/>
    <w:rsid w:val="00412BE5"/>
    <w:rsid w:val="00414B7B"/>
    <w:rsid w:val="00415696"/>
    <w:rsid w:val="00415E11"/>
    <w:rsid w:val="00420655"/>
    <w:rsid w:val="004208A9"/>
    <w:rsid w:val="00420CBC"/>
    <w:rsid w:val="00421D36"/>
    <w:rsid w:val="00421FC7"/>
    <w:rsid w:val="00425F6C"/>
    <w:rsid w:val="00430734"/>
    <w:rsid w:val="0043163E"/>
    <w:rsid w:val="004319A8"/>
    <w:rsid w:val="00431BB3"/>
    <w:rsid w:val="004320ED"/>
    <w:rsid w:val="0043224B"/>
    <w:rsid w:val="00434099"/>
    <w:rsid w:val="0043450E"/>
    <w:rsid w:val="004345C2"/>
    <w:rsid w:val="00434714"/>
    <w:rsid w:val="0043575C"/>
    <w:rsid w:val="00435838"/>
    <w:rsid w:val="00436A01"/>
    <w:rsid w:val="004375BD"/>
    <w:rsid w:val="00442607"/>
    <w:rsid w:val="00442EB9"/>
    <w:rsid w:val="004434DD"/>
    <w:rsid w:val="0044352E"/>
    <w:rsid w:val="0044487E"/>
    <w:rsid w:val="00445706"/>
    <w:rsid w:val="00445D5F"/>
    <w:rsid w:val="00447B58"/>
    <w:rsid w:val="00450349"/>
    <w:rsid w:val="00450DED"/>
    <w:rsid w:val="00452948"/>
    <w:rsid w:val="004547C8"/>
    <w:rsid w:val="00457FC0"/>
    <w:rsid w:val="00460290"/>
    <w:rsid w:val="00461782"/>
    <w:rsid w:val="00461CF0"/>
    <w:rsid w:val="0046436E"/>
    <w:rsid w:val="004644EE"/>
    <w:rsid w:val="004649B1"/>
    <w:rsid w:val="00467FAD"/>
    <w:rsid w:val="004706CB"/>
    <w:rsid w:val="0047211B"/>
    <w:rsid w:val="00473C47"/>
    <w:rsid w:val="00476354"/>
    <w:rsid w:val="00480928"/>
    <w:rsid w:val="00482EE0"/>
    <w:rsid w:val="00486723"/>
    <w:rsid w:val="00487603"/>
    <w:rsid w:val="00490147"/>
    <w:rsid w:val="00491EB9"/>
    <w:rsid w:val="004922E0"/>
    <w:rsid w:val="00492CDA"/>
    <w:rsid w:val="00494DAA"/>
    <w:rsid w:val="00496840"/>
    <w:rsid w:val="004971EA"/>
    <w:rsid w:val="00497B1B"/>
    <w:rsid w:val="00497B4F"/>
    <w:rsid w:val="00497E69"/>
    <w:rsid w:val="004A0FA6"/>
    <w:rsid w:val="004A218B"/>
    <w:rsid w:val="004A6C01"/>
    <w:rsid w:val="004A7115"/>
    <w:rsid w:val="004B4967"/>
    <w:rsid w:val="004B6523"/>
    <w:rsid w:val="004B7922"/>
    <w:rsid w:val="004C0A3C"/>
    <w:rsid w:val="004C0A55"/>
    <w:rsid w:val="004C15F6"/>
    <w:rsid w:val="004C24E0"/>
    <w:rsid w:val="004C2A7F"/>
    <w:rsid w:val="004C4168"/>
    <w:rsid w:val="004C636F"/>
    <w:rsid w:val="004C7802"/>
    <w:rsid w:val="004D3ADA"/>
    <w:rsid w:val="004D4D6A"/>
    <w:rsid w:val="004D75A0"/>
    <w:rsid w:val="004D7C2F"/>
    <w:rsid w:val="004D7DC6"/>
    <w:rsid w:val="004E2876"/>
    <w:rsid w:val="004E3FB9"/>
    <w:rsid w:val="004E406C"/>
    <w:rsid w:val="004E49D0"/>
    <w:rsid w:val="004E5818"/>
    <w:rsid w:val="004E5FD3"/>
    <w:rsid w:val="004E77CB"/>
    <w:rsid w:val="004F06A9"/>
    <w:rsid w:val="004F0AA0"/>
    <w:rsid w:val="004F16C2"/>
    <w:rsid w:val="004F1ED4"/>
    <w:rsid w:val="004F1F12"/>
    <w:rsid w:val="004F2A22"/>
    <w:rsid w:val="004F3E06"/>
    <w:rsid w:val="004F4612"/>
    <w:rsid w:val="004F61D4"/>
    <w:rsid w:val="0050017D"/>
    <w:rsid w:val="00500271"/>
    <w:rsid w:val="0050120A"/>
    <w:rsid w:val="005038F4"/>
    <w:rsid w:val="00505C4D"/>
    <w:rsid w:val="005119EA"/>
    <w:rsid w:val="00513BE3"/>
    <w:rsid w:val="00513E18"/>
    <w:rsid w:val="0052164E"/>
    <w:rsid w:val="00521B21"/>
    <w:rsid w:val="00522254"/>
    <w:rsid w:val="00524A61"/>
    <w:rsid w:val="00525B03"/>
    <w:rsid w:val="00527B40"/>
    <w:rsid w:val="00532624"/>
    <w:rsid w:val="005327D9"/>
    <w:rsid w:val="005332C7"/>
    <w:rsid w:val="00533D7F"/>
    <w:rsid w:val="0053549B"/>
    <w:rsid w:val="00536193"/>
    <w:rsid w:val="00536555"/>
    <w:rsid w:val="00536ADB"/>
    <w:rsid w:val="00537FA8"/>
    <w:rsid w:val="005417CA"/>
    <w:rsid w:val="00542336"/>
    <w:rsid w:val="00547792"/>
    <w:rsid w:val="00550D5F"/>
    <w:rsid w:val="005535CF"/>
    <w:rsid w:val="005551E3"/>
    <w:rsid w:val="00555BC8"/>
    <w:rsid w:val="00557243"/>
    <w:rsid w:val="00557D6E"/>
    <w:rsid w:val="00560877"/>
    <w:rsid w:val="005628BE"/>
    <w:rsid w:val="00563EE9"/>
    <w:rsid w:val="005649A9"/>
    <w:rsid w:val="00564BA1"/>
    <w:rsid w:val="00564FCA"/>
    <w:rsid w:val="00565003"/>
    <w:rsid w:val="00566CCB"/>
    <w:rsid w:val="005712C5"/>
    <w:rsid w:val="005737A6"/>
    <w:rsid w:val="00574346"/>
    <w:rsid w:val="005747E8"/>
    <w:rsid w:val="00576E8E"/>
    <w:rsid w:val="00582520"/>
    <w:rsid w:val="00582529"/>
    <w:rsid w:val="00582864"/>
    <w:rsid w:val="00582E0E"/>
    <w:rsid w:val="0058358E"/>
    <w:rsid w:val="00584535"/>
    <w:rsid w:val="0058541F"/>
    <w:rsid w:val="00585C3F"/>
    <w:rsid w:val="00587302"/>
    <w:rsid w:val="00590966"/>
    <w:rsid w:val="00590BE3"/>
    <w:rsid w:val="005922EA"/>
    <w:rsid w:val="005934D7"/>
    <w:rsid w:val="00593944"/>
    <w:rsid w:val="00594D29"/>
    <w:rsid w:val="00596AB1"/>
    <w:rsid w:val="00596C1B"/>
    <w:rsid w:val="005974DB"/>
    <w:rsid w:val="005A0AC5"/>
    <w:rsid w:val="005A0DFC"/>
    <w:rsid w:val="005A1EE9"/>
    <w:rsid w:val="005A5576"/>
    <w:rsid w:val="005A6812"/>
    <w:rsid w:val="005A6CDC"/>
    <w:rsid w:val="005B0C8E"/>
    <w:rsid w:val="005B0DCA"/>
    <w:rsid w:val="005B142C"/>
    <w:rsid w:val="005B18EC"/>
    <w:rsid w:val="005B1CBE"/>
    <w:rsid w:val="005B1EAD"/>
    <w:rsid w:val="005B1F1A"/>
    <w:rsid w:val="005B3E04"/>
    <w:rsid w:val="005B3E95"/>
    <w:rsid w:val="005B43A6"/>
    <w:rsid w:val="005B48F8"/>
    <w:rsid w:val="005B4C0E"/>
    <w:rsid w:val="005B4CC4"/>
    <w:rsid w:val="005B4D1C"/>
    <w:rsid w:val="005B5723"/>
    <w:rsid w:val="005B5A6C"/>
    <w:rsid w:val="005C0EED"/>
    <w:rsid w:val="005C146F"/>
    <w:rsid w:val="005C2D36"/>
    <w:rsid w:val="005C3638"/>
    <w:rsid w:val="005C3A5C"/>
    <w:rsid w:val="005D071A"/>
    <w:rsid w:val="005D13B6"/>
    <w:rsid w:val="005D2C24"/>
    <w:rsid w:val="005D4537"/>
    <w:rsid w:val="005D527C"/>
    <w:rsid w:val="005D63A0"/>
    <w:rsid w:val="005E003D"/>
    <w:rsid w:val="005E02D8"/>
    <w:rsid w:val="005E05FE"/>
    <w:rsid w:val="005E14E7"/>
    <w:rsid w:val="005E1EB8"/>
    <w:rsid w:val="005E20AA"/>
    <w:rsid w:val="005E2E8B"/>
    <w:rsid w:val="005E5CCC"/>
    <w:rsid w:val="005E7241"/>
    <w:rsid w:val="005F0035"/>
    <w:rsid w:val="005F1642"/>
    <w:rsid w:val="005F170B"/>
    <w:rsid w:val="005F5805"/>
    <w:rsid w:val="005F6C59"/>
    <w:rsid w:val="005F7A76"/>
    <w:rsid w:val="00600B6F"/>
    <w:rsid w:val="00600CCA"/>
    <w:rsid w:val="00604710"/>
    <w:rsid w:val="00604AA8"/>
    <w:rsid w:val="00605165"/>
    <w:rsid w:val="00605581"/>
    <w:rsid w:val="006057A7"/>
    <w:rsid w:val="0060699F"/>
    <w:rsid w:val="00610F10"/>
    <w:rsid w:val="006114C1"/>
    <w:rsid w:val="006114C6"/>
    <w:rsid w:val="006123D5"/>
    <w:rsid w:val="0061276F"/>
    <w:rsid w:val="00612ED3"/>
    <w:rsid w:val="00613767"/>
    <w:rsid w:val="0061524D"/>
    <w:rsid w:val="00616ED6"/>
    <w:rsid w:val="006177BD"/>
    <w:rsid w:val="00617CE8"/>
    <w:rsid w:val="00617ECD"/>
    <w:rsid w:val="00620C02"/>
    <w:rsid w:val="00625390"/>
    <w:rsid w:val="0062543E"/>
    <w:rsid w:val="00626138"/>
    <w:rsid w:val="006300FE"/>
    <w:rsid w:val="00630341"/>
    <w:rsid w:val="00631BB9"/>
    <w:rsid w:val="00631FB4"/>
    <w:rsid w:val="006333B8"/>
    <w:rsid w:val="00636A7F"/>
    <w:rsid w:val="00636E5C"/>
    <w:rsid w:val="00637848"/>
    <w:rsid w:val="006408DC"/>
    <w:rsid w:val="00640D48"/>
    <w:rsid w:val="00643174"/>
    <w:rsid w:val="006466CC"/>
    <w:rsid w:val="006476B7"/>
    <w:rsid w:val="00647D8F"/>
    <w:rsid w:val="006515D7"/>
    <w:rsid w:val="00651CCC"/>
    <w:rsid w:val="00651D29"/>
    <w:rsid w:val="00652E61"/>
    <w:rsid w:val="00654DDA"/>
    <w:rsid w:val="006562C3"/>
    <w:rsid w:val="006564DD"/>
    <w:rsid w:val="006571F7"/>
    <w:rsid w:val="0065769D"/>
    <w:rsid w:val="006576B4"/>
    <w:rsid w:val="00657E3E"/>
    <w:rsid w:val="006604F6"/>
    <w:rsid w:val="006606FD"/>
    <w:rsid w:val="00661AD3"/>
    <w:rsid w:val="00671B21"/>
    <w:rsid w:val="006720F8"/>
    <w:rsid w:val="00672474"/>
    <w:rsid w:val="00674005"/>
    <w:rsid w:val="006771DE"/>
    <w:rsid w:val="00681FF1"/>
    <w:rsid w:val="00685000"/>
    <w:rsid w:val="00685428"/>
    <w:rsid w:val="00687400"/>
    <w:rsid w:val="00687EDA"/>
    <w:rsid w:val="006903BB"/>
    <w:rsid w:val="00691FDB"/>
    <w:rsid w:val="00693888"/>
    <w:rsid w:val="00696142"/>
    <w:rsid w:val="006968E2"/>
    <w:rsid w:val="006972C0"/>
    <w:rsid w:val="006A01DD"/>
    <w:rsid w:val="006A0388"/>
    <w:rsid w:val="006A0973"/>
    <w:rsid w:val="006A3F4C"/>
    <w:rsid w:val="006A5547"/>
    <w:rsid w:val="006A5E19"/>
    <w:rsid w:val="006B05CF"/>
    <w:rsid w:val="006B0728"/>
    <w:rsid w:val="006B3AA3"/>
    <w:rsid w:val="006B6421"/>
    <w:rsid w:val="006B716E"/>
    <w:rsid w:val="006B7848"/>
    <w:rsid w:val="006C3F4C"/>
    <w:rsid w:val="006C662F"/>
    <w:rsid w:val="006D3C94"/>
    <w:rsid w:val="006D4816"/>
    <w:rsid w:val="006D63AC"/>
    <w:rsid w:val="006D68F9"/>
    <w:rsid w:val="006D7B28"/>
    <w:rsid w:val="006D7D57"/>
    <w:rsid w:val="006E0505"/>
    <w:rsid w:val="006E0740"/>
    <w:rsid w:val="006E15CE"/>
    <w:rsid w:val="006E1A71"/>
    <w:rsid w:val="006E29B4"/>
    <w:rsid w:val="006E31BF"/>
    <w:rsid w:val="006E6176"/>
    <w:rsid w:val="006E69EF"/>
    <w:rsid w:val="006F0B8F"/>
    <w:rsid w:val="006F28E3"/>
    <w:rsid w:val="006F2D27"/>
    <w:rsid w:val="006F3CAE"/>
    <w:rsid w:val="006F4886"/>
    <w:rsid w:val="006F543F"/>
    <w:rsid w:val="006F76E3"/>
    <w:rsid w:val="007001DC"/>
    <w:rsid w:val="0070241C"/>
    <w:rsid w:val="0070356E"/>
    <w:rsid w:val="007045A1"/>
    <w:rsid w:val="00704E7E"/>
    <w:rsid w:val="007067A0"/>
    <w:rsid w:val="00707862"/>
    <w:rsid w:val="00707B7D"/>
    <w:rsid w:val="00712B4A"/>
    <w:rsid w:val="00715493"/>
    <w:rsid w:val="007157D9"/>
    <w:rsid w:val="0071692D"/>
    <w:rsid w:val="007177C1"/>
    <w:rsid w:val="00721504"/>
    <w:rsid w:val="0072245A"/>
    <w:rsid w:val="00722B16"/>
    <w:rsid w:val="007232C3"/>
    <w:rsid w:val="00724433"/>
    <w:rsid w:val="00726324"/>
    <w:rsid w:val="007300F9"/>
    <w:rsid w:val="0073383F"/>
    <w:rsid w:val="00735EEF"/>
    <w:rsid w:val="007360E4"/>
    <w:rsid w:val="007368EF"/>
    <w:rsid w:val="00736C23"/>
    <w:rsid w:val="00736DF2"/>
    <w:rsid w:val="00737270"/>
    <w:rsid w:val="007372EE"/>
    <w:rsid w:val="007400E3"/>
    <w:rsid w:val="007412E8"/>
    <w:rsid w:val="007422F4"/>
    <w:rsid w:val="00742894"/>
    <w:rsid w:val="00743D42"/>
    <w:rsid w:val="00744CDD"/>
    <w:rsid w:val="00745ABC"/>
    <w:rsid w:val="00745D97"/>
    <w:rsid w:val="007468BD"/>
    <w:rsid w:val="00747165"/>
    <w:rsid w:val="00747884"/>
    <w:rsid w:val="00753FB7"/>
    <w:rsid w:val="007549B1"/>
    <w:rsid w:val="00756B3A"/>
    <w:rsid w:val="00761A12"/>
    <w:rsid w:val="007620C3"/>
    <w:rsid w:val="00762AF3"/>
    <w:rsid w:val="00766FAF"/>
    <w:rsid w:val="007676BA"/>
    <w:rsid w:val="00771757"/>
    <w:rsid w:val="00771978"/>
    <w:rsid w:val="00772FF1"/>
    <w:rsid w:val="0077558C"/>
    <w:rsid w:val="00781165"/>
    <w:rsid w:val="0078344F"/>
    <w:rsid w:val="00783780"/>
    <w:rsid w:val="00784A9F"/>
    <w:rsid w:val="00784C4F"/>
    <w:rsid w:val="00785CE8"/>
    <w:rsid w:val="00786CFB"/>
    <w:rsid w:val="00787C54"/>
    <w:rsid w:val="00790ED9"/>
    <w:rsid w:val="00791154"/>
    <w:rsid w:val="00791DDB"/>
    <w:rsid w:val="00792557"/>
    <w:rsid w:val="007932F1"/>
    <w:rsid w:val="00794009"/>
    <w:rsid w:val="007962DA"/>
    <w:rsid w:val="0079639A"/>
    <w:rsid w:val="007A0740"/>
    <w:rsid w:val="007A16A2"/>
    <w:rsid w:val="007A1773"/>
    <w:rsid w:val="007A436D"/>
    <w:rsid w:val="007A4E82"/>
    <w:rsid w:val="007A5961"/>
    <w:rsid w:val="007B1F0B"/>
    <w:rsid w:val="007B25A5"/>
    <w:rsid w:val="007B2C39"/>
    <w:rsid w:val="007B3B2D"/>
    <w:rsid w:val="007B411C"/>
    <w:rsid w:val="007B5EE7"/>
    <w:rsid w:val="007B7438"/>
    <w:rsid w:val="007B7C55"/>
    <w:rsid w:val="007C0A97"/>
    <w:rsid w:val="007C0DE8"/>
    <w:rsid w:val="007C17FB"/>
    <w:rsid w:val="007C1CCA"/>
    <w:rsid w:val="007C37DB"/>
    <w:rsid w:val="007C3BE3"/>
    <w:rsid w:val="007C676C"/>
    <w:rsid w:val="007C6FCB"/>
    <w:rsid w:val="007C7723"/>
    <w:rsid w:val="007D1F64"/>
    <w:rsid w:val="007D21DC"/>
    <w:rsid w:val="007D27F2"/>
    <w:rsid w:val="007D2D72"/>
    <w:rsid w:val="007D5A61"/>
    <w:rsid w:val="007D769D"/>
    <w:rsid w:val="007E0E4B"/>
    <w:rsid w:val="007E25D7"/>
    <w:rsid w:val="007E33FA"/>
    <w:rsid w:val="007E3BE2"/>
    <w:rsid w:val="007E3C1D"/>
    <w:rsid w:val="007E4802"/>
    <w:rsid w:val="007E4862"/>
    <w:rsid w:val="007E4942"/>
    <w:rsid w:val="007E559F"/>
    <w:rsid w:val="007E575B"/>
    <w:rsid w:val="007E6540"/>
    <w:rsid w:val="007F10F6"/>
    <w:rsid w:val="007F4082"/>
    <w:rsid w:val="007F614D"/>
    <w:rsid w:val="007F67EF"/>
    <w:rsid w:val="007F714E"/>
    <w:rsid w:val="008001CD"/>
    <w:rsid w:val="00801D8F"/>
    <w:rsid w:val="008039A9"/>
    <w:rsid w:val="008041A5"/>
    <w:rsid w:val="00805DB5"/>
    <w:rsid w:val="00811E4B"/>
    <w:rsid w:val="00812C3D"/>
    <w:rsid w:val="00812CB3"/>
    <w:rsid w:val="008166F8"/>
    <w:rsid w:val="00816F59"/>
    <w:rsid w:val="00817988"/>
    <w:rsid w:val="008179AC"/>
    <w:rsid w:val="008212C0"/>
    <w:rsid w:val="00821AE2"/>
    <w:rsid w:val="00821FAE"/>
    <w:rsid w:val="00822902"/>
    <w:rsid w:val="00823614"/>
    <w:rsid w:val="008236A6"/>
    <w:rsid w:val="00824627"/>
    <w:rsid w:val="00824711"/>
    <w:rsid w:val="008255E0"/>
    <w:rsid w:val="0082586E"/>
    <w:rsid w:val="0082673A"/>
    <w:rsid w:val="008275B8"/>
    <w:rsid w:val="00831335"/>
    <w:rsid w:val="008325AC"/>
    <w:rsid w:val="00834FE2"/>
    <w:rsid w:val="00836331"/>
    <w:rsid w:val="008376E2"/>
    <w:rsid w:val="00840430"/>
    <w:rsid w:val="00840F18"/>
    <w:rsid w:val="008415EE"/>
    <w:rsid w:val="00841B1E"/>
    <w:rsid w:val="008431E3"/>
    <w:rsid w:val="00844B2F"/>
    <w:rsid w:val="0084621E"/>
    <w:rsid w:val="0084693A"/>
    <w:rsid w:val="00846B6C"/>
    <w:rsid w:val="00847868"/>
    <w:rsid w:val="008514E7"/>
    <w:rsid w:val="00851FBB"/>
    <w:rsid w:val="00853D43"/>
    <w:rsid w:val="00854995"/>
    <w:rsid w:val="008569C8"/>
    <w:rsid w:val="00856AF7"/>
    <w:rsid w:val="00857541"/>
    <w:rsid w:val="00864691"/>
    <w:rsid w:val="00865D50"/>
    <w:rsid w:val="00867B4E"/>
    <w:rsid w:val="00867BE5"/>
    <w:rsid w:val="0087026C"/>
    <w:rsid w:val="00870C22"/>
    <w:rsid w:val="00870FA6"/>
    <w:rsid w:val="00871F6B"/>
    <w:rsid w:val="008735D6"/>
    <w:rsid w:val="0087416D"/>
    <w:rsid w:val="00874E3A"/>
    <w:rsid w:val="00874FF9"/>
    <w:rsid w:val="00875800"/>
    <w:rsid w:val="00875B70"/>
    <w:rsid w:val="00875E66"/>
    <w:rsid w:val="0088105B"/>
    <w:rsid w:val="0088188E"/>
    <w:rsid w:val="00881D53"/>
    <w:rsid w:val="0088381E"/>
    <w:rsid w:val="0088383F"/>
    <w:rsid w:val="00884369"/>
    <w:rsid w:val="008865AC"/>
    <w:rsid w:val="00886602"/>
    <w:rsid w:val="00886D14"/>
    <w:rsid w:val="00886F1D"/>
    <w:rsid w:val="00887E48"/>
    <w:rsid w:val="0089107D"/>
    <w:rsid w:val="00891C42"/>
    <w:rsid w:val="00893189"/>
    <w:rsid w:val="008942CB"/>
    <w:rsid w:val="00894826"/>
    <w:rsid w:val="00895443"/>
    <w:rsid w:val="008966E4"/>
    <w:rsid w:val="00896E38"/>
    <w:rsid w:val="008A0637"/>
    <w:rsid w:val="008A1613"/>
    <w:rsid w:val="008A2DA0"/>
    <w:rsid w:val="008A4ADB"/>
    <w:rsid w:val="008A4CB9"/>
    <w:rsid w:val="008A797D"/>
    <w:rsid w:val="008A7B46"/>
    <w:rsid w:val="008B1E47"/>
    <w:rsid w:val="008B55DE"/>
    <w:rsid w:val="008B7A14"/>
    <w:rsid w:val="008B7B1D"/>
    <w:rsid w:val="008C0E30"/>
    <w:rsid w:val="008C13A3"/>
    <w:rsid w:val="008C28D6"/>
    <w:rsid w:val="008C2BB9"/>
    <w:rsid w:val="008C2E6D"/>
    <w:rsid w:val="008C3D8E"/>
    <w:rsid w:val="008C547A"/>
    <w:rsid w:val="008C5F44"/>
    <w:rsid w:val="008D3C68"/>
    <w:rsid w:val="008D4EA1"/>
    <w:rsid w:val="008D562C"/>
    <w:rsid w:val="008D6EEA"/>
    <w:rsid w:val="008E1195"/>
    <w:rsid w:val="008E21D8"/>
    <w:rsid w:val="008E236A"/>
    <w:rsid w:val="008E266D"/>
    <w:rsid w:val="008E271B"/>
    <w:rsid w:val="008E2DD3"/>
    <w:rsid w:val="008E3491"/>
    <w:rsid w:val="008E4881"/>
    <w:rsid w:val="008E49E0"/>
    <w:rsid w:val="008E614E"/>
    <w:rsid w:val="008F02D6"/>
    <w:rsid w:val="008F2304"/>
    <w:rsid w:val="008F2ACE"/>
    <w:rsid w:val="008F4B62"/>
    <w:rsid w:val="008F55EA"/>
    <w:rsid w:val="008F57AC"/>
    <w:rsid w:val="008F6606"/>
    <w:rsid w:val="008F7399"/>
    <w:rsid w:val="0090200C"/>
    <w:rsid w:val="0090355D"/>
    <w:rsid w:val="00903F09"/>
    <w:rsid w:val="0090486E"/>
    <w:rsid w:val="00905153"/>
    <w:rsid w:val="0091098D"/>
    <w:rsid w:val="00911128"/>
    <w:rsid w:val="00912D50"/>
    <w:rsid w:val="0091384E"/>
    <w:rsid w:val="009141A5"/>
    <w:rsid w:val="00914724"/>
    <w:rsid w:val="00915046"/>
    <w:rsid w:val="00916DAC"/>
    <w:rsid w:val="009170BD"/>
    <w:rsid w:val="009171F9"/>
    <w:rsid w:val="009175BA"/>
    <w:rsid w:val="00921679"/>
    <w:rsid w:val="00921AAF"/>
    <w:rsid w:val="00923802"/>
    <w:rsid w:val="00925A16"/>
    <w:rsid w:val="00931E4A"/>
    <w:rsid w:val="009330A4"/>
    <w:rsid w:val="00933C3D"/>
    <w:rsid w:val="0093463B"/>
    <w:rsid w:val="00936784"/>
    <w:rsid w:val="00940217"/>
    <w:rsid w:val="009402BC"/>
    <w:rsid w:val="00940B7A"/>
    <w:rsid w:val="00945517"/>
    <w:rsid w:val="00946729"/>
    <w:rsid w:val="00950C8F"/>
    <w:rsid w:val="00950F91"/>
    <w:rsid w:val="00950F94"/>
    <w:rsid w:val="009510B6"/>
    <w:rsid w:val="0095171A"/>
    <w:rsid w:val="009519CB"/>
    <w:rsid w:val="0095224D"/>
    <w:rsid w:val="00952CFA"/>
    <w:rsid w:val="0095365F"/>
    <w:rsid w:val="00954688"/>
    <w:rsid w:val="00955578"/>
    <w:rsid w:val="009564D9"/>
    <w:rsid w:val="0095683C"/>
    <w:rsid w:val="00956E7A"/>
    <w:rsid w:val="00957025"/>
    <w:rsid w:val="00962571"/>
    <w:rsid w:val="00962F78"/>
    <w:rsid w:val="00965E24"/>
    <w:rsid w:val="009726F1"/>
    <w:rsid w:val="00977A3A"/>
    <w:rsid w:val="00981964"/>
    <w:rsid w:val="00983A72"/>
    <w:rsid w:val="00984016"/>
    <w:rsid w:val="00984390"/>
    <w:rsid w:val="00985216"/>
    <w:rsid w:val="009871A4"/>
    <w:rsid w:val="009900D7"/>
    <w:rsid w:val="009901F9"/>
    <w:rsid w:val="00992B17"/>
    <w:rsid w:val="009933A7"/>
    <w:rsid w:val="009937CA"/>
    <w:rsid w:val="009954D6"/>
    <w:rsid w:val="009955EA"/>
    <w:rsid w:val="00995F15"/>
    <w:rsid w:val="00996287"/>
    <w:rsid w:val="009A0D14"/>
    <w:rsid w:val="009A15CB"/>
    <w:rsid w:val="009A1FD2"/>
    <w:rsid w:val="009A2045"/>
    <w:rsid w:val="009A3C1A"/>
    <w:rsid w:val="009A498B"/>
    <w:rsid w:val="009A6130"/>
    <w:rsid w:val="009A7E06"/>
    <w:rsid w:val="009B019B"/>
    <w:rsid w:val="009B0FA3"/>
    <w:rsid w:val="009B12C5"/>
    <w:rsid w:val="009B218F"/>
    <w:rsid w:val="009B359B"/>
    <w:rsid w:val="009B42EE"/>
    <w:rsid w:val="009B59C0"/>
    <w:rsid w:val="009B5BD6"/>
    <w:rsid w:val="009B5D9B"/>
    <w:rsid w:val="009B6D55"/>
    <w:rsid w:val="009B6EB7"/>
    <w:rsid w:val="009C0760"/>
    <w:rsid w:val="009C1623"/>
    <w:rsid w:val="009C1886"/>
    <w:rsid w:val="009C3DD4"/>
    <w:rsid w:val="009C40A5"/>
    <w:rsid w:val="009C440B"/>
    <w:rsid w:val="009C4876"/>
    <w:rsid w:val="009C7E7A"/>
    <w:rsid w:val="009D0BB0"/>
    <w:rsid w:val="009D3100"/>
    <w:rsid w:val="009D4458"/>
    <w:rsid w:val="009D4D43"/>
    <w:rsid w:val="009D63A6"/>
    <w:rsid w:val="009E07E7"/>
    <w:rsid w:val="009E3102"/>
    <w:rsid w:val="009E36D6"/>
    <w:rsid w:val="009E3AD3"/>
    <w:rsid w:val="009E5E94"/>
    <w:rsid w:val="009F04C9"/>
    <w:rsid w:val="009F0696"/>
    <w:rsid w:val="009F06A1"/>
    <w:rsid w:val="009F0D94"/>
    <w:rsid w:val="009F2FF4"/>
    <w:rsid w:val="009F3090"/>
    <w:rsid w:val="009F349B"/>
    <w:rsid w:val="009F6F31"/>
    <w:rsid w:val="00A01DA3"/>
    <w:rsid w:val="00A0216B"/>
    <w:rsid w:val="00A02B14"/>
    <w:rsid w:val="00A032C5"/>
    <w:rsid w:val="00A03713"/>
    <w:rsid w:val="00A05E75"/>
    <w:rsid w:val="00A06E0B"/>
    <w:rsid w:val="00A108B8"/>
    <w:rsid w:val="00A10A4E"/>
    <w:rsid w:val="00A1110B"/>
    <w:rsid w:val="00A13185"/>
    <w:rsid w:val="00A132A5"/>
    <w:rsid w:val="00A1390E"/>
    <w:rsid w:val="00A13AAA"/>
    <w:rsid w:val="00A1416C"/>
    <w:rsid w:val="00A14575"/>
    <w:rsid w:val="00A155F6"/>
    <w:rsid w:val="00A16387"/>
    <w:rsid w:val="00A171FF"/>
    <w:rsid w:val="00A1727D"/>
    <w:rsid w:val="00A17312"/>
    <w:rsid w:val="00A20F99"/>
    <w:rsid w:val="00A2164B"/>
    <w:rsid w:val="00A21F7F"/>
    <w:rsid w:val="00A2270E"/>
    <w:rsid w:val="00A23E34"/>
    <w:rsid w:val="00A26B57"/>
    <w:rsid w:val="00A27006"/>
    <w:rsid w:val="00A277B2"/>
    <w:rsid w:val="00A310A5"/>
    <w:rsid w:val="00A34BE0"/>
    <w:rsid w:val="00A34D8E"/>
    <w:rsid w:val="00A37CE1"/>
    <w:rsid w:val="00A4133A"/>
    <w:rsid w:val="00A419C2"/>
    <w:rsid w:val="00A429C3"/>
    <w:rsid w:val="00A42D1E"/>
    <w:rsid w:val="00A43027"/>
    <w:rsid w:val="00A432B5"/>
    <w:rsid w:val="00A45421"/>
    <w:rsid w:val="00A45C11"/>
    <w:rsid w:val="00A47142"/>
    <w:rsid w:val="00A471BD"/>
    <w:rsid w:val="00A50010"/>
    <w:rsid w:val="00A50F75"/>
    <w:rsid w:val="00A520FF"/>
    <w:rsid w:val="00A527B1"/>
    <w:rsid w:val="00A545C6"/>
    <w:rsid w:val="00A54C9D"/>
    <w:rsid w:val="00A5562C"/>
    <w:rsid w:val="00A56A59"/>
    <w:rsid w:val="00A56B1C"/>
    <w:rsid w:val="00A56F2A"/>
    <w:rsid w:val="00A57336"/>
    <w:rsid w:val="00A57C7C"/>
    <w:rsid w:val="00A605F8"/>
    <w:rsid w:val="00A6117A"/>
    <w:rsid w:val="00A61FD5"/>
    <w:rsid w:val="00A64A68"/>
    <w:rsid w:val="00A65996"/>
    <w:rsid w:val="00A66100"/>
    <w:rsid w:val="00A678EB"/>
    <w:rsid w:val="00A67F79"/>
    <w:rsid w:val="00A707D1"/>
    <w:rsid w:val="00A70BF6"/>
    <w:rsid w:val="00A71BD1"/>
    <w:rsid w:val="00A73C03"/>
    <w:rsid w:val="00A74D77"/>
    <w:rsid w:val="00A75ABA"/>
    <w:rsid w:val="00A775B4"/>
    <w:rsid w:val="00A801DC"/>
    <w:rsid w:val="00A866A3"/>
    <w:rsid w:val="00A92CA4"/>
    <w:rsid w:val="00A93369"/>
    <w:rsid w:val="00A95F1C"/>
    <w:rsid w:val="00AA0477"/>
    <w:rsid w:val="00AA0E46"/>
    <w:rsid w:val="00AA1714"/>
    <w:rsid w:val="00AA2249"/>
    <w:rsid w:val="00AA243D"/>
    <w:rsid w:val="00AA2F1E"/>
    <w:rsid w:val="00AA431D"/>
    <w:rsid w:val="00AA6BD3"/>
    <w:rsid w:val="00AA6EB1"/>
    <w:rsid w:val="00AA757F"/>
    <w:rsid w:val="00AA7659"/>
    <w:rsid w:val="00AA7819"/>
    <w:rsid w:val="00AB0413"/>
    <w:rsid w:val="00AB212B"/>
    <w:rsid w:val="00AB33D3"/>
    <w:rsid w:val="00AB60E0"/>
    <w:rsid w:val="00AB6356"/>
    <w:rsid w:val="00AB6DBC"/>
    <w:rsid w:val="00AB74D7"/>
    <w:rsid w:val="00AC25C9"/>
    <w:rsid w:val="00AC2BC5"/>
    <w:rsid w:val="00AC338A"/>
    <w:rsid w:val="00AC3D8F"/>
    <w:rsid w:val="00AC6E26"/>
    <w:rsid w:val="00AD0F0D"/>
    <w:rsid w:val="00AD2493"/>
    <w:rsid w:val="00AD3261"/>
    <w:rsid w:val="00AD3909"/>
    <w:rsid w:val="00AD6979"/>
    <w:rsid w:val="00AD73DB"/>
    <w:rsid w:val="00AE1A71"/>
    <w:rsid w:val="00AE2E80"/>
    <w:rsid w:val="00AE5FE2"/>
    <w:rsid w:val="00AE60A1"/>
    <w:rsid w:val="00AF0367"/>
    <w:rsid w:val="00AF1E1C"/>
    <w:rsid w:val="00AF56E3"/>
    <w:rsid w:val="00AF5C0C"/>
    <w:rsid w:val="00B003A7"/>
    <w:rsid w:val="00B0053A"/>
    <w:rsid w:val="00B014F6"/>
    <w:rsid w:val="00B0316C"/>
    <w:rsid w:val="00B042A4"/>
    <w:rsid w:val="00B05E45"/>
    <w:rsid w:val="00B063EB"/>
    <w:rsid w:val="00B06876"/>
    <w:rsid w:val="00B069D4"/>
    <w:rsid w:val="00B06B74"/>
    <w:rsid w:val="00B074D8"/>
    <w:rsid w:val="00B07CCF"/>
    <w:rsid w:val="00B10551"/>
    <w:rsid w:val="00B12F2C"/>
    <w:rsid w:val="00B13624"/>
    <w:rsid w:val="00B16370"/>
    <w:rsid w:val="00B1697F"/>
    <w:rsid w:val="00B207D3"/>
    <w:rsid w:val="00B222CB"/>
    <w:rsid w:val="00B2487F"/>
    <w:rsid w:val="00B250A6"/>
    <w:rsid w:val="00B25FEC"/>
    <w:rsid w:val="00B2626E"/>
    <w:rsid w:val="00B26C2E"/>
    <w:rsid w:val="00B27AFB"/>
    <w:rsid w:val="00B27F2E"/>
    <w:rsid w:val="00B313C4"/>
    <w:rsid w:val="00B31745"/>
    <w:rsid w:val="00B3333E"/>
    <w:rsid w:val="00B33C53"/>
    <w:rsid w:val="00B36F18"/>
    <w:rsid w:val="00B3708F"/>
    <w:rsid w:val="00B37719"/>
    <w:rsid w:val="00B41301"/>
    <w:rsid w:val="00B41B17"/>
    <w:rsid w:val="00B42146"/>
    <w:rsid w:val="00B426B0"/>
    <w:rsid w:val="00B42C86"/>
    <w:rsid w:val="00B435FE"/>
    <w:rsid w:val="00B456BD"/>
    <w:rsid w:val="00B45BF3"/>
    <w:rsid w:val="00B50135"/>
    <w:rsid w:val="00B509A3"/>
    <w:rsid w:val="00B51D94"/>
    <w:rsid w:val="00B52355"/>
    <w:rsid w:val="00B5321E"/>
    <w:rsid w:val="00B60580"/>
    <w:rsid w:val="00B624D0"/>
    <w:rsid w:val="00B6251D"/>
    <w:rsid w:val="00B62A4A"/>
    <w:rsid w:val="00B62BAF"/>
    <w:rsid w:val="00B644B2"/>
    <w:rsid w:val="00B65C3B"/>
    <w:rsid w:val="00B66BFC"/>
    <w:rsid w:val="00B676F7"/>
    <w:rsid w:val="00B700FF"/>
    <w:rsid w:val="00B70465"/>
    <w:rsid w:val="00B7338C"/>
    <w:rsid w:val="00B73EAA"/>
    <w:rsid w:val="00B74B29"/>
    <w:rsid w:val="00B758E8"/>
    <w:rsid w:val="00B75D04"/>
    <w:rsid w:val="00B760BA"/>
    <w:rsid w:val="00B76A33"/>
    <w:rsid w:val="00B77EF9"/>
    <w:rsid w:val="00B802D7"/>
    <w:rsid w:val="00B806D0"/>
    <w:rsid w:val="00B829B4"/>
    <w:rsid w:val="00B859E2"/>
    <w:rsid w:val="00B866E4"/>
    <w:rsid w:val="00B92792"/>
    <w:rsid w:val="00B92B3E"/>
    <w:rsid w:val="00B9316B"/>
    <w:rsid w:val="00B94360"/>
    <w:rsid w:val="00B94507"/>
    <w:rsid w:val="00B94AAA"/>
    <w:rsid w:val="00B9591A"/>
    <w:rsid w:val="00B95C27"/>
    <w:rsid w:val="00B96531"/>
    <w:rsid w:val="00B97DC1"/>
    <w:rsid w:val="00BA0EDA"/>
    <w:rsid w:val="00BA195B"/>
    <w:rsid w:val="00BA2801"/>
    <w:rsid w:val="00BA6618"/>
    <w:rsid w:val="00BA6853"/>
    <w:rsid w:val="00BA6B96"/>
    <w:rsid w:val="00BA6F90"/>
    <w:rsid w:val="00BB00B5"/>
    <w:rsid w:val="00BB05C7"/>
    <w:rsid w:val="00BB110B"/>
    <w:rsid w:val="00BB538F"/>
    <w:rsid w:val="00BB6088"/>
    <w:rsid w:val="00BB649B"/>
    <w:rsid w:val="00BB6CCA"/>
    <w:rsid w:val="00BB735A"/>
    <w:rsid w:val="00BC2653"/>
    <w:rsid w:val="00BC2DC2"/>
    <w:rsid w:val="00BC2DDC"/>
    <w:rsid w:val="00BC3C92"/>
    <w:rsid w:val="00BC3D72"/>
    <w:rsid w:val="00BC3F49"/>
    <w:rsid w:val="00BC4094"/>
    <w:rsid w:val="00BC515B"/>
    <w:rsid w:val="00BC6951"/>
    <w:rsid w:val="00BC6C31"/>
    <w:rsid w:val="00BD3127"/>
    <w:rsid w:val="00BD4D52"/>
    <w:rsid w:val="00BD57FF"/>
    <w:rsid w:val="00BD69A5"/>
    <w:rsid w:val="00BE02E1"/>
    <w:rsid w:val="00BE370E"/>
    <w:rsid w:val="00BE3B43"/>
    <w:rsid w:val="00BE4103"/>
    <w:rsid w:val="00BE4DCE"/>
    <w:rsid w:val="00BE558C"/>
    <w:rsid w:val="00BE63BF"/>
    <w:rsid w:val="00BF05D0"/>
    <w:rsid w:val="00BF0DAA"/>
    <w:rsid w:val="00BF1610"/>
    <w:rsid w:val="00BF4472"/>
    <w:rsid w:val="00BF466B"/>
    <w:rsid w:val="00C02427"/>
    <w:rsid w:val="00C027B0"/>
    <w:rsid w:val="00C0346E"/>
    <w:rsid w:val="00C04035"/>
    <w:rsid w:val="00C045C2"/>
    <w:rsid w:val="00C05013"/>
    <w:rsid w:val="00C06816"/>
    <w:rsid w:val="00C077FB"/>
    <w:rsid w:val="00C10288"/>
    <w:rsid w:val="00C11A85"/>
    <w:rsid w:val="00C12241"/>
    <w:rsid w:val="00C1233F"/>
    <w:rsid w:val="00C127C9"/>
    <w:rsid w:val="00C13698"/>
    <w:rsid w:val="00C13769"/>
    <w:rsid w:val="00C14A75"/>
    <w:rsid w:val="00C15E11"/>
    <w:rsid w:val="00C16143"/>
    <w:rsid w:val="00C16342"/>
    <w:rsid w:val="00C16B9B"/>
    <w:rsid w:val="00C22F85"/>
    <w:rsid w:val="00C235AB"/>
    <w:rsid w:val="00C2363B"/>
    <w:rsid w:val="00C306AC"/>
    <w:rsid w:val="00C30B88"/>
    <w:rsid w:val="00C31A1A"/>
    <w:rsid w:val="00C32E43"/>
    <w:rsid w:val="00C3302A"/>
    <w:rsid w:val="00C33220"/>
    <w:rsid w:val="00C33617"/>
    <w:rsid w:val="00C34068"/>
    <w:rsid w:val="00C40EF9"/>
    <w:rsid w:val="00C43B7A"/>
    <w:rsid w:val="00C50E3A"/>
    <w:rsid w:val="00C53683"/>
    <w:rsid w:val="00C54978"/>
    <w:rsid w:val="00C55F17"/>
    <w:rsid w:val="00C5773C"/>
    <w:rsid w:val="00C57A9E"/>
    <w:rsid w:val="00C62589"/>
    <w:rsid w:val="00C63BF2"/>
    <w:rsid w:val="00C65D5A"/>
    <w:rsid w:val="00C6717B"/>
    <w:rsid w:val="00C672B9"/>
    <w:rsid w:val="00C67C20"/>
    <w:rsid w:val="00C70BB7"/>
    <w:rsid w:val="00C71521"/>
    <w:rsid w:val="00C7172B"/>
    <w:rsid w:val="00C737FD"/>
    <w:rsid w:val="00C743A6"/>
    <w:rsid w:val="00C74D29"/>
    <w:rsid w:val="00C755A7"/>
    <w:rsid w:val="00C75AF9"/>
    <w:rsid w:val="00C825A4"/>
    <w:rsid w:val="00C8628B"/>
    <w:rsid w:val="00C864F2"/>
    <w:rsid w:val="00C866ED"/>
    <w:rsid w:val="00C90577"/>
    <w:rsid w:val="00C93FAA"/>
    <w:rsid w:val="00C948A9"/>
    <w:rsid w:val="00C95083"/>
    <w:rsid w:val="00C95567"/>
    <w:rsid w:val="00C97CC7"/>
    <w:rsid w:val="00CA0E67"/>
    <w:rsid w:val="00CA0F7F"/>
    <w:rsid w:val="00CA1032"/>
    <w:rsid w:val="00CA16EA"/>
    <w:rsid w:val="00CA1CBC"/>
    <w:rsid w:val="00CA3ADA"/>
    <w:rsid w:val="00CA3F45"/>
    <w:rsid w:val="00CA41C0"/>
    <w:rsid w:val="00CA6DD4"/>
    <w:rsid w:val="00CA6E27"/>
    <w:rsid w:val="00CA7024"/>
    <w:rsid w:val="00CA71A7"/>
    <w:rsid w:val="00CA721A"/>
    <w:rsid w:val="00CA7678"/>
    <w:rsid w:val="00CB0376"/>
    <w:rsid w:val="00CB1756"/>
    <w:rsid w:val="00CB1993"/>
    <w:rsid w:val="00CB3662"/>
    <w:rsid w:val="00CB4A5A"/>
    <w:rsid w:val="00CB57F9"/>
    <w:rsid w:val="00CB7066"/>
    <w:rsid w:val="00CB7D22"/>
    <w:rsid w:val="00CB7DA7"/>
    <w:rsid w:val="00CC31DF"/>
    <w:rsid w:val="00CC3774"/>
    <w:rsid w:val="00CC3985"/>
    <w:rsid w:val="00CC7094"/>
    <w:rsid w:val="00CC726C"/>
    <w:rsid w:val="00CD0343"/>
    <w:rsid w:val="00CD0BBA"/>
    <w:rsid w:val="00CD0C29"/>
    <w:rsid w:val="00CD4461"/>
    <w:rsid w:val="00CD5EEB"/>
    <w:rsid w:val="00CD61AA"/>
    <w:rsid w:val="00CD6614"/>
    <w:rsid w:val="00CD67FC"/>
    <w:rsid w:val="00CE07D8"/>
    <w:rsid w:val="00CE12A9"/>
    <w:rsid w:val="00CE1EFA"/>
    <w:rsid w:val="00CE22DA"/>
    <w:rsid w:val="00CE4B85"/>
    <w:rsid w:val="00CE5879"/>
    <w:rsid w:val="00CE5944"/>
    <w:rsid w:val="00CE66E9"/>
    <w:rsid w:val="00CE72CF"/>
    <w:rsid w:val="00CF1DE7"/>
    <w:rsid w:val="00CF3620"/>
    <w:rsid w:val="00CF3B9A"/>
    <w:rsid w:val="00CF4951"/>
    <w:rsid w:val="00CF5F57"/>
    <w:rsid w:val="00CF6CE1"/>
    <w:rsid w:val="00CF7B28"/>
    <w:rsid w:val="00D0025C"/>
    <w:rsid w:val="00D0056F"/>
    <w:rsid w:val="00D007F8"/>
    <w:rsid w:val="00D01073"/>
    <w:rsid w:val="00D01415"/>
    <w:rsid w:val="00D0180E"/>
    <w:rsid w:val="00D01966"/>
    <w:rsid w:val="00D023BF"/>
    <w:rsid w:val="00D0281A"/>
    <w:rsid w:val="00D03F87"/>
    <w:rsid w:val="00D06B8C"/>
    <w:rsid w:val="00D06C32"/>
    <w:rsid w:val="00D0774F"/>
    <w:rsid w:val="00D111EC"/>
    <w:rsid w:val="00D118F1"/>
    <w:rsid w:val="00D11EC7"/>
    <w:rsid w:val="00D126BA"/>
    <w:rsid w:val="00D12E19"/>
    <w:rsid w:val="00D14869"/>
    <w:rsid w:val="00D15290"/>
    <w:rsid w:val="00D15545"/>
    <w:rsid w:val="00D1557E"/>
    <w:rsid w:val="00D161F7"/>
    <w:rsid w:val="00D16CF8"/>
    <w:rsid w:val="00D260F6"/>
    <w:rsid w:val="00D26DED"/>
    <w:rsid w:val="00D314F0"/>
    <w:rsid w:val="00D31EA5"/>
    <w:rsid w:val="00D31FBE"/>
    <w:rsid w:val="00D32FD6"/>
    <w:rsid w:val="00D34576"/>
    <w:rsid w:val="00D358EF"/>
    <w:rsid w:val="00D40EFA"/>
    <w:rsid w:val="00D41F28"/>
    <w:rsid w:val="00D42B4F"/>
    <w:rsid w:val="00D42C49"/>
    <w:rsid w:val="00D437AE"/>
    <w:rsid w:val="00D43B24"/>
    <w:rsid w:val="00D46768"/>
    <w:rsid w:val="00D46C1B"/>
    <w:rsid w:val="00D47F8E"/>
    <w:rsid w:val="00D56287"/>
    <w:rsid w:val="00D567F5"/>
    <w:rsid w:val="00D5709F"/>
    <w:rsid w:val="00D57160"/>
    <w:rsid w:val="00D57312"/>
    <w:rsid w:val="00D605D0"/>
    <w:rsid w:val="00D60992"/>
    <w:rsid w:val="00D62994"/>
    <w:rsid w:val="00D643CD"/>
    <w:rsid w:val="00D65453"/>
    <w:rsid w:val="00D66CAB"/>
    <w:rsid w:val="00D675D6"/>
    <w:rsid w:val="00D67616"/>
    <w:rsid w:val="00D72576"/>
    <w:rsid w:val="00D7378D"/>
    <w:rsid w:val="00D73ED2"/>
    <w:rsid w:val="00D74284"/>
    <w:rsid w:val="00D7482D"/>
    <w:rsid w:val="00D750C2"/>
    <w:rsid w:val="00D7767B"/>
    <w:rsid w:val="00D77BF3"/>
    <w:rsid w:val="00D77C01"/>
    <w:rsid w:val="00D77E50"/>
    <w:rsid w:val="00D8203C"/>
    <w:rsid w:val="00D82B6E"/>
    <w:rsid w:val="00D83E90"/>
    <w:rsid w:val="00D83F61"/>
    <w:rsid w:val="00D8732C"/>
    <w:rsid w:val="00D87AAE"/>
    <w:rsid w:val="00D905CD"/>
    <w:rsid w:val="00D91584"/>
    <w:rsid w:val="00D92480"/>
    <w:rsid w:val="00D95674"/>
    <w:rsid w:val="00D95973"/>
    <w:rsid w:val="00D97E03"/>
    <w:rsid w:val="00DA1ED6"/>
    <w:rsid w:val="00DA1EFC"/>
    <w:rsid w:val="00DA31D3"/>
    <w:rsid w:val="00DA395F"/>
    <w:rsid w:val="00DA489B"/>
    <w:rsid w:val="00DA536D"/>
    <w:rsid w:val="00DA7542"/>
    <w:rsid w:val="00DB1052"/>
    <w:rsid w:val="00DB37B2"/>
    <w:rsid w:val="00DB39B1"/>
    <w:rsid w:val="00DB3C75"/>
    <w:rsid w:val="00DB496C"/>
    <w:rsid w:val="00DB4CF1"/>
    <w:rsid w:val="00DB5510"/>
    <w:rsid w:val="00DB55EE"/>
    <w:rsid w:val="00DB5C30"/>
    <w:rsid w:val="00DC08EC"/>
    <w:rsid w:val="00DC12B5"/>
    <w:rsid w:val="00DD247D"/>
    <w:rsid w:val="00DD274D"/>
    <w:rsid w:val="00DD35D0"/>
    <w:rsid w:val="00DD60FC"/>
    <w:rsid w:val="00DD6E08"/>
    <w:rsid w:val="00DD79BB"/>
    <w:rsid w:val="00DE0610"/>
    <w:rsid w:val="00DE0C2D"/>
    <w:rsid w:val="00DE344D"/>
    <w:rsid w:val="00DE38AA"/>
    <w:rsid w:val="00DE52F7"/>
    <w:rsid w:val="00DE5D08"/>
    <w:rsid w:val="00DF02BB"/>
    <w:rsid w:val="00DF1BEB"/>
    <w:rsid w:val="00DF205A"/>
    <w:rsid w:val="00DF296F"/>
    <w:rsid w:val="00DF333E"/>
    <w:rsid w:val="00DF3746"/>
    <w:rsid w:val="00DF4851"/>
    <w:rsid w:val="00DF65F3"/>
    <w:rsid w:val="00E001E7"/>
    <w:rsid w:val="00E01954"/>
    <w:rsid w:val="00E0287F"/>
    <w:rsid w:val="00E07631"/>
    <w:rsid w:val="00E07FD1"/>
    <w:rsid w:val="00E107DD"/>
    <w:rsid w:val="00E10E15"/>
    <w:rsid w:val="00E11D38"/>
    <w:rsid w:val="00E12042"/>
    <w:rsid w:val="00E13CCE"/>
    <w:rsid w:val="00E14831"/>
    <w:rsid w:val="00E15331"/>
    <w:rsid w:val="00E155DB"/>
    <w:rsid w:val="00E20C2D"/>
    <w:rsid w:val="00E220FB"/>
    <w:rsid w:val="00E2346C"/>
    <w:rsid w:val="00E25AA0"/>
    <w:rsid w:val="00E27516"/>
    <w:rsid w:val="00E27C29"/>
    <w:rsid w:val="00E30097"/>
    <w:rsid w:val="00E300B2"/>
    <w:rsid w:val="00E303D4"/>
    <w:rsid w:val="00E304B1"/>
    <w:rsid w:val="00E3176E"/>
    <w:rsid w:val="00E31803"/>
    <w:rsid w:val="00E3223A"/>
    <w:rsid w:val="00E333B1"/>
    <w:rsid w:val="00E33502"/>
    <w:rsid w:val="00E35D21"/>
    <w:rsid w:val="00E3616E"/>
    <w:rsid w:val="00E41034"/>
    <w:rsid w:val="00E41535"/>
    <w:rsid w:val="00E42780"/>
    <w:rsid w:val="00E44E32"/>
    <w:rsid w:val="00E46760"/>
    <w:rsid w:val="00E5042D"/>
    <w:rsid w:val="00E531F8"/>
    <w:rsid w:val="00E55075"/>
    <w:rsid w:val="00E60466"/>
    <w:rsid w:val="00E604C7"/>
    <w:rsid w:val="00E60DCA"/>
    <w:rsid w:val="00E62AB0"/>
    <w:rsid w:val="00E64397"/>
    <w:rsid w:val="00E64875"/>
    <w:rsid w:val="00E651EB"/>
    <w:rsid w:val="00E65931"/>
    <w:rsid w:val="00E67F9E"/>
    <w:rsid w:val="00E7039D"/>
    <w:rsid w:val="00E706AA"/>
    <w:rsid w:val="00E70F96"/>
    <w:rsid w:val="00E711F7"/>
    <w:rsid w:val="00E71BEF"/>
    <w:rsid w:val="00E73440"/>
    <w:rsid w:val="00E734A6"/>
    <w:rsid w:val="00E74EC1"/>
    <w:rsid w:val="00E81434"/>
    <w:rsid w:val="00E81488"/>
    <w:rsid w:val="00E814AF"/>
    <w:rsid w:val="00E8286A"/>
    <w:rsid w:val="00E83FBC"/>
    <w:rsid w:val="00E85948"/>
    <w:rsid w:val="00E86314"/>
    <w:rsid w:val="00E87B68"/>
    <w:rsid w:val="00E92A46"/>
    <w:rsid w:val="00E93202"/>
    <w:rsid w:val="00E95E59"/>
    <w:rsid w:val="00E963A7"/>
    <w:rsid w:val="00E973D6"/>
    <w:rsid w:val="00EA0943"/>
    <w:rsid w:val="00EA2FCD"/>
    <w:rsid w:val="00EA3AFE"/>
    <w:rsid w:val="00EA3DA7"/>
    <w:rsid w:val="00EA4BAA"/>
    <w:rsid w:val="00EA5714"/>
    <w:rsid w:val="00EA5BCD"/>
    <w:rsid w:val="00EA5D91"/>
    <w:rsid w:val="00EA6586"/>
    <w:rsid w:val="00EA6955"/>
    <w:rsid w:val="00EA6B88"/>
    <w:rsid w:val="00EA74B7"/>
    <w:rsid w:val="00EB0403"/>
    <w:rsid w:val="00EB43E0"/>
    <w:rsid w:val="00EB588C"/>
    <w:rsid w:val="00EB5897"/>
    <w:rsid w:val="00EB5F04"/>
    <w:rsid w:val="00EB6056"/>
    <w:rsid w:val="00EB6D95"/>
    <w:rsid w:val="00EB76A4"/>
    <w:rsid w:val="00EC1D5E"/>
    <w:rsid w:val="00EC21D0"/>
    <w:rsid w:val="00EC34C4"/>
    <w:rsid w:val="00EC3692"/>
    <w:rsid w:val="00EC4124"/>
    <w:rsid w:val="00EC594E"/>
    <w:rsid w:val="00ED02D0"/>
    <w:rsid w:val="00ED2DCA"/>
    <w:rsid w:val="00ED3135"/>
    <w:rsid w:val="00ED3B9B"/>
    <w:rsid w:val="00ED4FD3"/>
    <w:rsid w:val="00ED712D"/>
    <w:rsid w:val="00EE0710"/>
    <w:rsid w:val="00EE08ED"/>
    <w:rsid w:val="00EE0B33"/>
    <w:rsid w:val="00EE0F5B"/>
    <w:rsid w:val="00EE235F"/>
    <w:rsid w:val="00EE5210"/>
    <w:rsid w:val="00EE63BB"/>
    <w:rsid w:val="00EE74F7"/>
    <w:rsid w:val="00EF30FD"/>
    <w:rsid w:val="00EF37B0"/>
    <w:rsid w:val="00EF3DC6"/>
    <w:rsid w:val="00EF560B"/>
    <w:rsid w:val="00EF6883"/>
    <w:rsid w:val="00EF6DB5"/>
    <w:rsid w:val="00F029BD"/>
    <w:rsid w:val="00F04BBA"/>
    <w:rsid w:val="00F070B5"/>
    <w:rsid w:val="00F07EA1"/>
    <w:rsid w:val="00F07F6D"/>
    <w:rsid w:val="00F10286"/>
    <w:rsid w:val="00F1183F"/>
    <w:rsid w:val="00F1207F"/>
    <w:rsid w:val="00F12F76"/>
    <w:rsid w:val="00F133AF"/>
    <w:rsid w:val="00F14C28"/>
    <w:rsid w:val="00F17195"/>
    <w:rsid w:val="00F17C6E"/>
    <w:rsid w:val="00F17F2E"/>
    <w:rsid w:val="00F20130"/>
    <w:rsid w:val="00F22A43"/>
    <w:rsid w:val="00F23D7C"/>
    <w:rsid w:val="00F24A0A"/>
    <w:rsid w:val="00F25118"/>
    <w:rsid w:val="00F305D4"/>
    <w:rsid w:val="00F308A2"/>
    <w:rsid w:val="00F32862"/>
    <w:rsid w:val="00F35501"/>
    <w:rsid w:val="00F36596"/>
    <w:rsid w:val="00F4138A"/>
    <w:rsid w:val="00F416B3"/>
    <w:rsid w:val="00F46CBC"/>
    <w:rsid w:val="00F478A0"/>
    <w:rsid w:val="00F50161"/>
    <w:rsid w:val="00F51C07"/>
    <w:rsid w:val="00F5424C"/>
    <w:rsid w:val="00F57331"/>
    <w:rsid w:val="00F62DCA"/>
    <w:rsid w:val="00F66548"/>
    <w:rsid w:val="00F75669"/>
    <w:rsid w:val="00F807A0"/>
    <w:rsid w:val="00F80C66"/>
    <w:rsid w:val="00F82361"/>
    <w:rsid w:val="00F832C6"/>
    <w:rsid w:val="00F86EE0"/>
    <w:rsid w:val="00F916D7"/>
    <w:rsid w:val="00F95C14"/>
    <w:rsid w:val="00F95DA9"/>
    <w:rsid w:val="00F96ECA"/>
    <w:rsid w:val="00F9737A"/>
    <w:rsid w:val="00FA0266"/>
    <w:rsid w:val="00FA07A5"/>
    <w:rsid w:val="00FA190A"/>
    <w:rsid w:val="00FA1CCE"/>
    <w:rsid w:val="00FA1E15"/>
    <w:rsid w:val="00FA39EF"/>
    <w:rsid w:val="00FA626A"/>
    <w:rsid w:val="00FA65D9"/>
    <w:rsid w:val="00FA67A8"/>
    <w:rsid w:val="00FB0D48"/>
    <w:rsid w:val="00FB2376"/>
    <w:rsid w:val="00FB2DBD"/>
    <w:rsid w:val="00FB3190"/>
    <w:rsid w:val="00FB5501"/>
    <w:rsid w:val="00FB75B9"/>
    <w:rsid w:val="00FC0F3C"/>
    <w:rsid w:val="00FC112A"/>
    <w:rsid w:val="00FC12A7"/>
    <w:rsid w:val="00FC2B73"/>
    <w:rsid w:val="00FC30EB"/>
    <w:rsid w:val="00FC3202"/>
    <w:rsid w:val="00FC39E4"/>
    <w:rsid w:val="00FC4CEC"/>
    <w:rsid w:val="00FC5851"/>
    <w:rsid w:val="00FC7640"/>
    <w:rsid w:val="00FD08D5"/>
    <w:rsid w:val="00FD0A42"/>
    <w:rsid w:val="00FD0A90"/>
    <w:rsid w:val="00FD12DF"/>
    <w:rsid w:val="00FD2444"/>
    <w:rsid w:val="00FD24FA"/>
    <w:rsid w:val="00FD4913"/>
    <w:rsid w:val="00FD4B0E"/>
    <w:rsid w:val="00FD5A2A"/>
    <w:rsid w:val="00FD5A61"/>
    <w:rsid w:val="00FD6CEE"/>
    <w:rsid w:val="00FE1780"/>
    <w:rsid w:val="00FE2ED9"/>
    <w:rsid w:val="00FE45D8"/>
    <w:rsid w:val="00FE57AB"/>
    <w:rsid w:val="00FE5BE3"/>
    <w:rsid w:val="00FE71E0"/>
    <w:rsid w:val="00FE7BE7"/>
    <w:rsid w:val="00FF0FFD"/>
    <w:rsid w:val="00FF179B"/>
    <w:rsid w:val="00FF2469"/>
    <w:rsid w:val="00FF25F3"/>
    <w:rsid w:val="00FF2FB4"/>
    <w:rsid w:val="00FF3855"/>
    <w:rsid w:val="00FF4580"/>
    <w:rsid w:val="00FF4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ru v:ext="edit" colors="#9cf,#96f"/>
    </o:shapedefaults>
    <o:shapelayout v:ext="edit">
      <o:idmap v:ext="edit" data="1"/>
    </o:shapelayout>
  </w:shapeDefaults>
  <w:decimalSymbol w:val="."/>
  <w:listSeparator w:val=","/>
  <w14:docId w14:val="15F0BEE8"/>
  <w15:docId w15:val="{DF9C1027-C40B-4379-8C6B-CBCA7E339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6A6"/>
  </w:style>
  <w:style w:type="paragraph" w:styleId="Heading1">
    <w:name w:val="heading 1"/>
    <w:basedOn w:val="Normal"/>
    <w:next w:val="Normal"/>
    <w:link w:val="Heading1Char"/>
    <w:uiPriority w:val="9"/>
    <w:qFormat/>
    <w:rsid w:val="003900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2F14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72CF"/>
    <w:pPr>
      <w:autoSpaceDE w:val="0"/>
      <w:autoSpaceDN w:val="0"/>
      <w:adjustRightInd w:val="0"/>
      <w:spacing w:after="0" w:line="240" w:lineRule="auto"/>
    </w:pPr>
    <w:rPr>
      <w:rFonts w:ascii="Arial" w:eastAsia="Calibri" w:hAnsi="Arial" w:cs="Arial"/>
      <w:color w:val="000000"/>
      <w:sz w:val="24"/>
      <w:szCs w:val="24"/>
    </w:rPr>
  </w:style>
  <w:style w:type="character" w:styleId="Emphasis">
    <w:name w:val="Emphasis"/>
    <w:basedOn w:val="DefaultParagraphFont"/>
    <w:uiPriority w:val="20"/>
    <w:qFormat/>
    <w:rsid w:val="00CE72CF"/>
    <w:rPr>
      <w:i/>
      <w:iCs/>
    </w:rPr>
  </w:style>
  <w:style w:type="paragraph" w:styleId="NormalWeb">
    <w:name w:val="Normal (Web)"/>
    <w:basedOn w:val="Normal"/>
    <w:uiPriority w:val="99"/>
    <w:unhideWhenUsed/>
    <w:rsid w:val="00CE72C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42AB8"/>
    <w:pPr>
      <w:ind w:left="720"/>
      <w:contextualSpacing/>
    </w:pPr>
  </w:style>
  <w:style w:type="table" w:styleId="TableGrid">
    <w:name w:val="Table Grid"/>
    <w:basedOn w:val="TableNormal"/>
    <w:uiPriority w:val="59"/>
    <w:rsid w:val="00042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0054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5484"/>
  </w:style>
  <w:style w:type="paragraph" w:styleId="Footer">
    <w:name w:val="footer"/>
    <w:basedOn w:val="Normal"/>
    <w:link w:val="FooterChar"/>
    <w:uiPriority w:val="99"/>
    <w:unhideWhenUsed/>
    <w:rsid w:val="00005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484"/>
  </w:style>
  <w:style w:type="paragraph" w:customStyle="1" w:styleId="yiv9747623323msolistparagraph">
    <w:name w:val="yiv9747623323msolistparagraph"/>
    <w:basedOn w:val="Normal"/>
    <w:rsid w:val="00B333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BE3B43"/>
  </w:style>
  <w:style w:type="character" w:customStyle="1" w:styleId="Heading2Char">
    <w:name w:val="Heading 2 Char"/>
    <w:basedOn w:val="DefaultParagraphFont"/>
    <w:link w:val="Heading2"/>
    <w:uiPriority w:val="9"/>
    <w:rsid w:val="002F14F4"/>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2F14F4"/>
    <w:rPr>
      <w:color w:val="0000FF" w:themeColor="hyperlink"/>
      <w:u w:val="single"/>
    </w:rPr>
  </w:style>
  <w:style w:type="character" w:customStyle="1" w:styleId="fontaction">
    <w:name w:val="fontaction"/>
    <w:basedOn w:val="DefaultParagraphFont"/>
    <w:rsid w:val="00C06816"/>
  </w:style>
  <w:style w:type="paragraph" w:styleId="BalloonText">
    <w:name w:val="Balloon Text"/>
    <w:basedOn w:val="Normal"/>
    <w:link w:val="BalloonTextChar"/>
    <w:uiPriority w:val="99"/>
    <w:semiHidden/>
    <w:unhideWhenUsed/>
    <w:rsid w:val="00C06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816"/>
    <w:rPr>
      <w:rFonts w:ascii="Tahoma" w:hAnsi="Tahoma" w:cs="Tahoma"/>
      <w:sz w:val="16"/>
      <w:szCs w:val="16"/>
    </w:rPr>
  </w:style>
  <w:style w:type="paragraph" w:styleId="IntenseQuote">
    <w:name w:val="Intense Quote"/>
    <w:basedOn w:val="Normal"/>
    <w:next w:val="Normal"/>
    <w:link w:val="IntenseQuoteChar"/>
    <w:uiPriority w:val="30"/>
    <w:qFormat/>
    <w:rsid w:val="00BA0EDA"/>
    <w:pPr>
      <w:pBdr>
        <w:bottom w:val="single" w:sz="4" w:space="4" w:color="4F81BD"/>
      </w:pBdr>
      <w:spacing w:before="200" w:after="280"/>
      <w:ind w:left="936" w:right="936"/>
    </w:pPr>
    <w:rPr>
      <w:rFonts w:ascii="Calibri" w:eastAsia="Calibri" w:hAnsi="Calibri" w:cs="Times New Roman"/>
      <w:b/>
      <w:bCs/>
      <w:i/>
      <w:iCs/>
      <w:color w:val="4F81BD"/>
    </w:rPr>
  </w:style>
  <w:style w:type="character" w:customStyle="1" w:styleId="IntenseQuoteChar">
    <w:name w:val="Intense Quote Char"/>
    <w:basedOn w:val="DefaultParagraphFont"/>
    <w:link w:val="IntenseQuote"/>
    <w:uiPriority w:val="30"/>
    <w:rsid w:val="00BA0EDA"/>
    <w:rPr>
      <w:rFonts w:ascii="Calibri" w:eastAsia="Calibri" w:hAnsi="Calibri" w:cs="Times New Roman"/>
      <w:b/>
      <w:bCs/>
      <w:i/>
      <w:iCs/>
      <w:color w:val="4F81BD"/>
    </w:rPr>
  </w:style>
  <w:style w:type="paragraph" w:styleId="FootnoteText">
    <w:name w:val="footnote text"/>
    <w:aliases w:val="Footnote Text Char1,Footnote Text Char Char,Char"/>
    <w:basedOn w:val="Normal"/>
    <w:link w:val="FootnoteTextChar"/>
    <w:unhideWhenUsed/>
    <w:rsid w:val="00A42D1E"/>
    <w:pPr>
      <w:spacing w:after="0" w:line="240" w:lineRule="auto"/>
    </w:pPr>
    <w:rPr>
      <w:sz w:val="20"/>
      <w:szCs w:val="20"/>
    </w:rPr>
  </w:style>
  <w:style w:type="character" w:customStyle="1" w:styleId="FootnoteTextChar">
    <w:name w:val="Footnote Text Char"/>
    <w:aliases w:val="Footnote Text Char1 Char,Footnote Text Char Char Char,Char Char"/>
    <w:basedOn w:val="DefaultParagraphFont"/>
    <w:link w:val="FootnoteText"/>
    <w:rsid w:val="00A42D1E"/>
    <w:rPr>
      <w:sz w:val="20"/>
      <w:szCs w:val="20"/>
    </w:rPr>
  </w:style>
  <w:style w:type="character" w:styleId="FootnoteReference">
    <w:name w:val="footnote reference"/>
    <w:aliases w:val=" BVI fnr Char,BVI fnr Char, BVI fnr Car Car Char,BVI fnr Car Char, BVI fnr Car Car Car Car Char, BVI fnr Char Char,BVI fnr Char Char, BVI fnr Car Car Char Char,BVI fnr Car Char Char, BVI fnr Car Car Car Car Char Char Char Char"/>
    <w:basedOn w:val="DefaultParagraphFont"/>
    <w:link w:val="BVIfnr"/>
    <w:unhideWhenUsed/>
    <w:rsid w:val="00A42D1E"/>
    <w:rPr>
      <w:vertAlign w:val="superscript"/>
    </w:rPr>
  </w:style>
  <w:style w:type="paragraph" w:styleId="EndnoteText">
    <w:name w:val="endnote text"/>
    <w:basedOn w:val="Normal"/>
    <w:link w:val="EndnoteTextChar"/>
    <w:uiPriority w:val="99"/>
    <w:unhideWhenUsed/>
    <w:rsid w:val="00A42D1E"/>
    <w:pPr>
      <w:spacing w:after="0" w:line="240" w:lineRule="auto"/>
    </w:pPr>
    <w:rPr>
      <w:sz w:val="20"/>
      <w:szCs w:val="20"/>
    </w:rPr>
  </w:style>
  <w:style w:type="character" w:customStyle="1" w:styleId="EndnoteTextChar">
    <w:name w:val="Endnote Text Char"/>
    <w:basedOn w:val="DefaultParagraphFont"/>
    <w:link w:val="EndnoteText"/>
    <w:uiPriority w:val="99"/>
    <w:rsid w:val="00A42D1E"/>
    <w:rPr>
      <w:sz w:val="20"/>
      <w:szCs w:val="20"/>
    </w:rPr>
  </w:style>
  <w:style w:type="character" w:styleId="EndnoteReference">
    <w:name w:val="endnote reference"/>
    <w:basedOn w:val="DefaultParagraphFont"/>
    <w:uiPriority w:val="99"/>
    <w:semiHidden/>
    <w:unhideWhenUsed/>
    <w:rsid w:val="00A42D1E"/>
    <w:rPr>
      <w:vertAlign w:val="superscript"/>
    </w:rPr>
  </w:style>
  <w:style w:type="paragraph" w:customStyle="1" w:styleId="BVIfnr">
    <w:name w:val="BVI fnr"/>
    <w:aliases w:val=" BVI fnr Car Car,BVI fnr Car, BVI fnr Car Car Car Car, BVI fnr Car Car Car Car Char Char, BVI fnr"/>
    <w:basedOn w:val="Normal"/>
    <w:link w:val="FootnoteReference"/>
    <w:rsid w:val="007C7723"/>
    <w:pPr>
      <w:spacing w:after="160" w:line="240" w:lineRule="exact"/>
    </w:pPr>
    <w:rPr>
      <w:vertAlign w:val="superscript"/>
    </w:rPr>
  </w:style>
  <w:style w:type="character" w:customStyle="1" w:styleId="Heading1Char">
    <w:name w:val="Heading 1 Char"/>
    <w:basedOn w:val="DefaultParagraphFont"/>
    <w:link w:val="Heading1"/>
    <w:uiPriority w:val="9"/>
    <w:rsid w:val="003900D2"/>
    <w:rPr>
      <w:rFonts w:asciiTheme="majorHAnsi" w:eastAsiaTheme="majorEastAsia" w:hAnsiTheme="majorHAnsi" w:cstheme="majorBidi"/>
      <w:b/>
      <w:bCs/>
      <w:color w:val="365F91" w:themeColor="accent1" w:themeShade="BF"/>
      <w:sz w:val="28"/>
      <w:szCs w:val="28"/>
    </w:rPr>
  </w:style>
  <w:style w:type="character" w:customStyle="1" w:styleId="hps">
    <w:name w:val="hps"/>
    <w:basedOn w:val="DefaultParagraphFont"/>
    <w:rsid w:val="00126E85"/>
  </w:style>
  <w:style w:type="character" w:styleId="CommentReference">
    <w:name w:val="annotation reference"/>
    <w:basedOn w:val="DefaultParagraphFont"/>
    <w:uiPriority w:val="99"/>
    <w:semiHidden/>
    <w:unhideWhenUsed/>
    <w:rsid w:val="009726F1"/>
    <w:rPr>
      <w:sz w:val="16"/>
      <w:szCs w:val="16"/>
    </w:rPr>
  </w:style>
  <w:style w:type="paragraph" w:styleId="CommentText">
    <w:name w:val="annotation text"/>
    <w:basedOn w:val="Normal"/>
    <w:link w:val="CommentTextChar"/>
    <w:uiPriority w:val="99"/>
    <w:semiHidden/>
    <w:unhideWhenUsed/>
    <w:rsid w:val="009726F1"/>
    <w:pPr>
      <w:spacing w:line="240" w:lineRule="auto"/>
    </w:pPr>
    <w:rPr>
      <w:sz w:val="20"/>
      <w:szCs w:val="20"/>
    </w:rPr>
  </w:style>
  <w:style w:type="character" w:customStyle="1" w:styleId="CommentTextChar">
    <w:name w:val="Comment Text Char"/>
    <w:basedOn w:val="DefaultParagraphFont"/>
    <w:link w:val="CommentText"/>
    <w:uiPriority w:val="99"/>
    <w:semiHidden/>
    <w:rsid w:val="009726F1"/>
    <w:rPr>
      <w:sz w:val="20"/>
      <w:szCs w:val="20"/>
    </w:rPr>
  </w:style>
  <w:style w:type="paragraph" w:styleId="CommentSubject">
    <w:name w:val="annotation subject"/>
    <w:basedOn w:val="CommentText"/>
    <w:next w:val="CommentText"/>
    <w:link w:val="CommentSubjectChar"/>
    <w:uiPriority w:val="99"/>
    <w:semiHidden/>
    <w:unhideWhenUsed/>
    <w:rsid w:val="009726F1"/>
    <w:rPr>
      <w:b/>
      <w:bCs/>
    </w:rPr>
  </w:style>
  <w:style w:type="character" w:customStyle="1" w:styleId="CommentSubjectChar">
    <w:name w:val="Comment Subject Char"/>
    <w:basedOn w:val="CommentTextChar"/>
    <w:link w:val="CommentSubject"/>
    <w:uiPriority w:val="99"/>
    <w:semiHidden/>
    <w:rsid w:val="009726F1"/>
    <w:rPr>
      <w:b/>
      <w:bCs/>
      <w:sz w:val="20"/>
      <w:szCs w:val="20"/>
    </w:rPr>
  </w:style>
  <w:style w:type="paragraph" w:styleId="NoSpacing">
    <w:name w:val="No Spacing"/>
    <w:uiPriority w:val="1"/>
    <w:qFormat/>
    <w:rsid w:val="008549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54944">
      <w:bodyDiv w:val="1"/>
      <w:marLeft w:val="0"/>
      <w:marRight w:val="0"/>
      <w:marTop w:val="0"/>
      <w:marBottom w:val="0"/>
      <w:divBdr>
        <w:top w:val="none" w:sz="0" w:space="0" w:color="auto"/>
        <w:left w:val="none" w:sz="0" w:space="0" w:color="auto"/>
        <w:bottom w:val="none" w:sz="0" w:space="0" w:color="auto"/>
        <w:right w:val="none" w:sz="0" w:space="0" w:color="auto"/>
      </w:divBdr>
      <w:divsChild>
        <w:div w:id="1393772025">
          <w:marLeft w:val="0"/>
          <w:marRight w:val="0"/>
          <w:marTop w:val="0"/>
          <w:marBottom w:val="0"/>
          <w:divBdr>
            <w:top w:val="none" w:sz="0" w:space="0" w:color="auto"/>
            <w:left w:val="none" w:sz="0" w:space="0" w:color="auto"/>
            <w:bottom w:val="none" w:sz="0" w:space="0" w:color="auto"/>
            <w:right w:val="none" w:sz="0" w:space="0" w:color="auto"/>
          </w:divBdr>
        </w:div>
      </w:divsChild>
    </w:div>
    <w:div w:id="68578423">
      <w:bodyDiv w:val="1"/>
      <w:marLeft w:val="0"/>
      <w:marRight w:val="0"/>
      <w:marTop w:val="0"/>
      <w:marBottom w:val="0"/>
      <w:divBdr>
        <w:top w:val="none" w:sz="0" w:space="0" w:color="auto"/>
        <w:left w:val="none" w:sz="0" w:space="0" w:color="auto"/>
        <w:bottom w:val="none" w:sz="0" w:space="0" w:color="auto"/>
        <w:right w:val="none" w:sz="0" w:space="0" w:color="auto"/>
      </w:divBdr>
      <w:divsChild>
        <w:div w:id="986477526">
          <w:marLeft w:val="0"/>
          <w:marRight w:val="0"/>
          <w:marTop w:val="0"/>
          <w:marBottom w:val="0"/>
          <w:divBdr>
            <w:top w:val="none" w:sz="0" w:space="0" w:color="auto"/>
            <w:left w:val="none" w:sz="0" w:space="0" w:color="auto"/>
            <w:bottom w:val="none" w:sz="0" w:space="0" w:color="auto"/>
            <w:right w:val="none" w:sz="0" w:space="0" w:color="auto"/>
          </w:divBdr>
        </w:div>
        <w:div w:id="1941836400">
          <w:marLeft w:val="0"/>
          <w:marRight w:val="0"/>
          <w:marTop w:val="0"/>
          <w:marBottom w:val="0"/>
          <w:divBdr>
            <w:top w:val="none" w:sz="0" w:space="0" w:color="auto"/>
            <w:left w:val="none" w:sz="0" w:space="0" w:color="auto"/>
            <w:bottom w:val="none" w:sz="0" w:space="0" w:color="auto"/>
            <w:right w:val="none" w:sz="0" w:space="0" w:color="auto"/>
          </w:divBdr>
        </w:div>
        <w:div w:id="1558085406">
          <w:marLeft w:val="0"/>
          <w:marRight w:val="0"/>
          <w:marTop w:val="0"/>
          <w:marBottom w:val="0"/>
          <w:divBdr>
            <w:top w:val="none" w:sz="0" w:space="0" w:color="auto"/>
            <w:left w:val="none" w:sz="0" w:space="0" w:color="auto"/>
            <w:bottom w:val="none" w:sz="0" w:space="0" w:color="auto"/>
            <w:right w:val="none" w:sz="0" w:space="0" w:color="auto"/>
          </w:divBdr>
        </w:div>
        <w:div w:id="1584490470">
          <w:marLeft w:val="0"/>
          <w:marRight w:val="0"/>
          <w:marTop w:val="0"/>
          <w:marBottom w:val="0"/>
          <w:divBdr>
            <w:top w:val="none" w:sz="0" w:space="0" w:color="auto"/>
            <w:left w:val="none" w:sz="0" w:space="0" w:color="auto"/>
            <w:bottom w:val="none" w:sz="0" w:space="0" w:color="auto"/>
            <w:right w:val="none" w:sz="0" w:space="0" w:color="auto"/>
          </w:divBdr>
        </w:div>
      </w:divsChild>
    </w:div>
    <w:div w:id="383259867">
      <w:bodyDiv w:val="1"/>
      <w:marLeft w:val="0"/>
      <w:marRight w:val="0"/>
      <w:marTop w:val="0"/>
      <w:marBottom w:val="0"/>
      <w:divBdr>
        <w:top w:val="none" w:sz="0" w:space="0" w:color="auto"/>
        <w:left w:val="none" w:sz="0" w:space="0" w:color="auto"/>
        <w:bottom w:val="none" w:sz="0" w:space="0" w:color="auto"/>
        <w:right w:val="none" w:sz="0" w:space="0" w:color="auto"/>
      </w:divBdr>
    </w:div>
    <w:div w:id="388579415">
      <w:bodyDiv w:val="1"/>
      <w:marLeft w:val="0"/>
      <w:marRight w:val="0"/>
      <w:marTop w:val="0"/>
      <w:marBottom w:val="0"/>
      <w:divBdr>
        <w:top w:val="none" w:sz="0" w:space="0" w:color="auto"/>
        <w:left w:val="none" w:sz="0" w:space="0" w:color="auto"/>
        <w:bottom w:val="none" w:sz="0" w:space="0" w:color="auto"/>
        <w:right w:val="none" w:sz="0" w:space="0" w:color="auto"/>
      </w:divBdr>
      <w:divsChild>
        <w:div w:id="222179632">
          <w:marLeft w:val="0"/>
          <w:marRight w:val="0"/>
          <w:marTop w:val="0"/>
          <w:marBottom w:val="0"/>
          <w:divBdr>
            <w:top w:val="none" w:sz="0" w:space="0" w:color="auto"/>
            <w:left w:val="none" w:sz="0" w:space="0" w:color="auto"/>
            <w:bottom w:val="none" w:sz="0" w:space="0" w:color="auto"/>
            <w:right w:val="none" w:sz="0" w:space="0" w:color="auto"/>
          </w:divBdr>
          <w:divsChild>
            <w:div w:id="1265654447">
              <w:marLeft w:val="0"/>
              <w:marRight w:val="0"/>
              <w:marTop w:val="0"/>
              <w:marBottom w:val="0"/>
              <w:divBdr>
                <w:top w:val="none" w:sz="0" w:space="0" w:color="auto"/>
                <w:left w:val="none" w:sz="0" w:space="0" w:color="auto"/>
                <w:bottom w:val="none" w:sz="0" w:space="0" w:color="auto"/>
                <w:right w:val="none" w:sz="0" w:space="0" w:color="auto"/>
              </w:divBdr>
              <w:divsChild>
                <w:div w:id="31510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797401">
      <w:bodyDiv w:val="1"/>
      <w:marLeft w:val="0"/>
      <w:marRight w:val="0"/>
      <w:marTop w:val="0"/>
      <w:marBottom w:val="0"/>
      <w:divBdr>
        <w:top w:val="none" w:sz="0" w:space="0" w:color="auto"/>
        <w:left w:val="none" w:sz="0" w:space="0" w:color="auto"/>
        <w:bottom w:val="none" w:sz="0" w:space="0" w:color="auto"/>
        <w:right w:val="none" w:sz="0" w:space="0" w:color="auto"/>
      </w:divBdr>
    </w:div>
    <w:div w:id="513425637">
      <w:bodyDiv w:val="1"/>
      <w:marLeft w:val="0"/>
      <w:marRight w:val="0"/>
      <w:marTop w:val="0"/>
      <w:marBottom w:val="0"/>
      <w:divBdr>
        <w:top w:val="none" w:sz="0" w:space="0" w:color="auto"/>
        <w:left w:val="none" w:sz="0" w:space="0" w:color="auto"/>
        <w:bottom w:val="none" w:sz="0" w:space="0" w:color="auto"/>
        <w:right w:val="none" w:sz="0" w:space="0" w:color="auto"/>
      </w:divBdr>
    </w:div>
    <w:div w:id="762149104">
      <w:bodyDiv w:val="1"/>
      <w:marLeft w:val="0"/>
      <w:marRight w:val="0"/>
      <w:marTop w:val="0"/>
      <w:marBottom w:val="0"/>
      <w:divBdr>
        <w:top w:val="none" w:sz="0" w:space="0" w:color="auto"/>
        <w:left w:val="none" w:sz="0" w:space="0" w:color="auto"/>
        <w:bottom w:val="none" w:sz="0" w:space="0" w:color="auto"/>
        <w:right w:val="none" w:sz="0" w:space="0" w:color="auto"/>
      </w:divBdr>
    </w:div>
    <w:div w:id="783033858">
      <w:bodyDiv w:val="1"/>
      <w:marLeft w:val="0"/>
      <w:marRight w:val="0"/>
      <w:marTop w:val="0"/>
      <w:marBottom w:val="0"/>
      <w:divBdr>
        <w:top w:val="none" w:sz="0" w:space="0" w:color="auto"/>
        <w:left w:val="none" w:sz="0" w:space="0" w:color="auto"/>
        <w:bottom w:val="none" w:sz="0" w:space="0" w:color="auto"/>
        <w:right w:val="none" w:sz="0" w:space="0" w:color="auto"/>
      </w:divBdr>
      <w:divsChild>
        <w:div w:id="2058047667">
          <w:marLeft w:val="0"/>
          <w:marRight w:val="0"/>
          <w:marTop w:val="0"/>
          <w:marBottom w:val="0"/>
          <w:divBdr>
            <w:top w:val="none" w:sz="0" w:space="0" w:color="auto"/>
            <w:left w:val="none" w:sz="0" w:space="0" w:color="auto"/>
            <w:bottom w:val="none" w:sz="0" w:space="0" w:color="auto"/>
            <w:right w:val="none" w:sz="0" w:space="0" w:color="auto"/>
          </w:divBdr>
        </w:div>
        <w:div w:id="1951739051">
          <w:marLeft w:val="0"/>
          <w:marRight w:val="0"/>
          <w:marTop w:val="0"/>
          <w:marBottom w:val="0"/>
          <w:divBdr>
            <w:top w:val="none" w:sz="0" w:space="0" w:color="auto"/>
            <w:left w:val="none" w:sz="0" w:space="0" w:color="auto"/>
            <w:bottom w:val="none" w:sz="0" w:space="0" w:color="auto"/>
            <w:right w:val="none" w:sz="0" w:space="0" w:color="auto"/>
          </w:divBdr>
        </w:div>
      </w:divsChild>
    </w:div>
    <w:div w:id="816461851">
      <w:bodyDiv w:val="1"/>
      <w:marLeft w:val="0"/>
      <w:marRight w:val="0"/>
      <w:marTop w:val="0"/>
      <w:marBottom w:val="0"/>
      <w:divBdr>
        <w:top w:val="none" w:sz="0" w:space="0" w:color="auto"/>
        <w:left w:val="none" w:sz="0" w:space="0" w:color="auto"/>
        <w:bottom w:val="none" w:sz="0" w:space="0" w:color="auto"/>
        <w:right w:val="none" w:sz="0" w:space="0" w:color="auto"/>
      </w:divBdr>
      <w:divsChild>
        <w:div w:id="927928516">
          <w:marLeft w:val="0"/>
          <w:marRight w:val="0"/>
          <w:marTop w:val="0"/>
          <w:marBottom w:val="0"/>
          <w:divBdr>
            <w:top w:val="none" w:sz="0" w:space="0" w:color="auto"/>
            <w:left w:val="none" w:sz="0" w:space="0" w:color="auto"/>
            <w:bottom w:val="none" w:sz="0" w:space="0" w:color="auto"/>
            <w:right w:val="none" w:sz="0" w:space="0" w:color="auto"/>
          </w:divBdr>
        </w:div>
      </w:divsChild>
    </w:div>
    <w:div w:id="839001632">
      <w:bodyDiv w:val="1"/>
      <w:marLeft w:val="0"/>
      <w:marRight w:val="0"/>
      <w:marTop w:val="0"/>
      <w:marBottom w:val="0"/>
      <w:divBdr>
        <w:top w:val="none" w:sz="0" w:space="0" w:color="auto"/>
        <w:left w:val="none" w:sz="0" w:space="0" w:color="auto"/>
        <w:bottom w:val="none" w:sz="0" w:space="0" w:color="auto"/>
        <w:right w:val="none" w:sz="0" w:space="0" w:color="auto"/>
      </w:divBdr>
    </w:div>
    <w:div w:id="849564577">
      <w:bodyDiv w:val="1"/>
      <w:marLeft w:val="0"/>
      <w:marRight w:val="0"/>
      <w:marTop w:val="0"/>
      <w:marBottom w:val="0"/>
      <w:divBdr>
        <w:top w:val="none" w:sz="0" w:space="0" w:color="auto"/>
        <w:left w:val="none" w:sz="0" w:space="0" w:color="auto"/>
        <w:bottom w:val="none" w:sz="0" w:space="0" w:color="auto"/>
        <w:right w:val="none" w:sz="0" w:space="0" w:color="auto"/>
      </w:divBdr>
      <w:divsChild>
        <w:div w:id="1209802278">
          <w:marLeft w:val="0"/>
          <w:marRight w:val="0"/>
          <w:marTop w:val="0"/>
          <w:marBottom w:val="0"/>
          <w:divBdr>
            <w:top w:val="none" w:sz="0" w:space="0" w:color="auto"/>
            <w:left w:val="none" w:sz="0" w:space="0" w:color="auto"/>
            <w:bottom w:val="none" w:sz="0" w:space="0" w:color="auto"/>
            <w:right w:val="none" w:sz="0" w:space="0" w:color="auto"/>
          </w:divBdr>
        </w:div>
      </w:divsChild>
    </w:div>
    <w:div w:id="862943345">
      <w:bodyDiv w:val="1"/>
      <w:marLeft w:val="0"/>
      <w:marRight w:val="0"/>
      <w:marTop w:val="0"/>
      <w:marBottom w:val="0"/>
      <w:divBdr>
        <w:top w:val="none" w:sz="0" w:space="0" w:color="auto"/>
        <w:left w:val="none" w:sz="0" w:space="0" w:color="auto"/>
        <w:bottom w:val="none" w:sz="0" w:space="0" w:color="auto"/>
        <w:right w:val="none" w:sz="0" w:space="0" w:color="auto"/>
      </w:divBdr>
    </w:div>
    <w:div w:id="871962947">
      <w:bodyDiv w:val="1"/>
      <w:marLeft w:val="0"/>
      <w:marRight w:val="0"/>
      <w:marTop w:val="0"/>
      <w:marBottom w:val="0"/>
      <w:divBdr>
        <w:top w:val="none" w:sz="0" w:space="0" w:color="auto"/>
        <w:left w:val="none" w:sz="0" w:space="0" w:color="auto"/>
        <w:bottom w:val="none" w:sz="0" w:space="0" w:color="auto"/>
        <w:right w:val="none" w:sz="0" w:space="0" w:color="auto"/>
      </w:divBdr>
    </w:div>
    <w:div w:id="1018191946">
      <w:bodyDiv w:val="1"/>
      <w:marLeft w:val="0"/>
      <w:marRight w:val="0"/>
      <w:marTop w:val="0"/>
      <w:marBottom w:val="0"/>
      <w:divBdr>
        <w:top w:val="none" w:sz="0" w:space="0" w:color="auto"/>
        <w:left w:val="none" w:sz="0" w:space="0" w:color="auto"/>
        <w:bottom w:val="none" w:sz="0" w:space="0" w:color="auto"/>
        <w:right w:val="none" w:sz="0" w:space="0" w:color="auto"/>
      </w:divBdr>
    </w:div>
    <w:div w:id="1102148584">
      <w:bodyDiv w:val="1"/>
      <w:marLeft w:val="0"/>
      <w:marRight w:val="0"/>
      <w:marTop w:val="0"/>
      <w:marBottom w:val="0"/>
      <w:divBdr>
        <w:top w:val="none" w:sz="0" w:space="0" w:color="auto"/>
        <w:left w:val="none" w:sz="0" w:space="0" w:color="auto"/>
        <w:bottom w:val="none" w:sz="0" w:space="0" w:color="auto"/>
        <w:right w:val="none" w:sz="0" w:space="0" w:color="auto"/>
      </w:divBdr>
      <w:divsChild>
        <w:div w:id="819804883">
          <w:marLeft w:val="0"/>
          <w:marRight w:val="0"/>
          <w:marTop w:val="0"/>
          <w:marBottom w:val="0"/>
          <w:divBdr>
            <w:top w:val="none" w:sz="0" w:space="0" w:color="auto"/>
            <w:left w:val="none" w:sz="0" w:space="0" w:color="auto"/>
            <w:bottom w:val="none" w:sz="0" w:space="0" w:color="auto"/>
            <w:right w:val="none" w:sz="0" w:space="0" w:color="auto"/>
          </w:divBdr>
        </w:div>
        <w:div w:id="1305236898">
          <w:marLeft w:val="0"/>
          <w:marRight w:val="0"/>
          <w:marTop w:val="0"/>
          <w:marBottom w:val="0"/>
          <w:divBdr>
            <w:top w:val="none" w:sz="0" w:space="0" w:color="auto"/>
            <w:left w:val="none" w:sz="0" w:space="0" w:color="auto"/>
            <w:bottom w:val="none" w:sz="0" w:space="0" w:color="auto"/>
            <w:right w:val="none" w:sz="0" w:space="0" w:color="auto"/>
          </w:divBdr>
        </w:div>
      </w:divsChild>
    </w:div>
    <w:div w:id="1135028366">
      <w:bodyDiv w:val="1"/>
      <w:marLeft w:val="0"/>
      <w:marRight w:val="0"/>
      <w:marTop w:val="0"/>
      <w:marBottom w:val="0"/>
      <w:divBdr>
        <w:top w:val="none" w:sz="0" w:space="0" w:color="auto"/>
        <w:left w:val="none" w:sz="0" w:space="0" w:color="auto"/>
        <w:bottom w:val="none" w:sz="0" w:space="0" w:color="auto"/>
        <w:right w:val="none" w:sz="0" w:space="0" w:color="auto"/>
      </w:divBdr>
    </w:div>
    <w:div w:id="1207065096">
      <w:bodyDiv w:val="1"/>
      <w:marLeft w:val="0"/>
      <w:marRight w:val="0"/>
      <w:marTop w:val="0"/>
      <w:marBottom w:val="0"/>
      <w:divBdr>
        <w:top w:val="none" w:sz="0" w:space="0" w:color="auto"/>
        <w:left w:val="none" w:sz="0" w:space="0" w:color="auto"/>
        <w:bottom w:val="none" w:sz="0" w:space="0" w:color="auto"/>
        <w:right w:val="none" w:sz="0" w:space="0" w:color="auto"/>
      </w:divBdr>
    </w:div>
    <w:div w:id="1300301832">
      <w:bodyDiv w:val="1"/>
      <w:marLeft w:val="0"/>
      <w:marRight w:val="0"/>
      <w:marTop w:val="0"/>
      <w:marBottom w:val="0"/>
      <w:divBdr>
        <w:top w:val="none" w:sz="0" w:space="0" w:color="auto"/>
        <w:left w:val="none" w:sz="0" w:space="0" w:color="auto"/>
        <w:bottom w:val="none" w:sz="0" w:space="0" w:color="auto"/>
        <w:right w:val="none" w:sz="0" w:space="0" w:color="auto"/>
      </w:divBdr>
    </w:div>
    <w:div w:id="1361979392">
      <w:bodyDiv w:val="1"/>
      <w:marLeft w:val="0"/>
      <w:marRight w:val="0"/>
      <w:marTop w:val="0"/>
      <w:marBottom w:val="0"/>
      <w:divBdr>
        <w:top w:val="none" w:sz="0" w:space="0" w:color="auto"/>
        <w:left w:val="none" w:sz="0" w:space="0" w:color="auto"/>
        <w:bottom w:val="none" w:sz="0" w:space="0" w:color="auto"/>
        <w:right w:val="none" w:sz="0" w:space="0" w:color="auto"/>
      </w:divBdr>
      <w:divsChild>
        <w:div w:id="1616256214">
          <w:marLeft w:val="0"/>
          <w:marRight w:val="0"/>
          <w:marTop w:val="0"/>
          <w:marBottom w:val="0"/>
          <w:divBdr>
            <w:top w:val="none" w:sz="0" w:space="0" w:color="auto"/>
            <w:left w:val="none" w:sz="0" w:space="0" w:color="auto"/>
            <w:bottom w:val="none" w:sz="0" w:space="0" w:color="auto"/>
            <w:right w:val="none" w:sz="0" w:space="0" w:color="auto"/>
          </w:divBdr>
        </w:div>
      </w:divsChild>
    </w:div>
    <w:div w:id="1377706480">
      <w:bodyDiv w:val="1"/>
      <w:marLeft w:val="0"/>
      <w:marRight w:val="0"/>
      <w:marTop w:val="0"/>
      <w:marBottom w:val="0"/>
      <w:divBdr>
        <w:top w:val="none" w:sz="0" w:space="0" w:color="auto"/>
        <w:left w:val="none" w:sz="0" w:space="0" w:color="auto"/>
        <w:bottom w:val="none" w:sz="0" w:space="0" w:color="auto"/>
        <w:right w:val="none" w:sz="0" w:space="0" w:color="auto"/>
      </w:divBdr>
      <w:divsChild>
        <w:div w:id="1948662118">
          <w:marLeft w:val="0"/>
          <w:marRight w:val="0"/>
          <w:marTop w:val="0"/>
          <w:marBottom w:val="0"/>
          <w:divBdr>
            <w:top w:val="none" w:sz="0" w:space="0" w:color="auto"/>
            <w:left w:val="none" w:sz="0" w:space="0" w:color="auto"/>
            <w:bottom w:val="none" w:sz="0" w:space="0" w:color="auto"/>
            <w:right w:val="none" w:sz="0" w:space="0" w:color="auto"/>
          </w:divBdr>
          <w:divsChild>
            <w:div w:id="707335206">
              <w:marLeft w:val="0"/>
              <w:marRight w:val="0"/>
              <w:marTop w:val="0"/>
              <w:marBottom w:val="0"/>
              <w:divBdr>
                <w:top w:val="none" w:sz="0" w:space="0" w:color="auto"/>
                <w:left w:val="none" w:sz="0" w:space="0" w:color="auto"/>
                <w:bottom w:val="none" w:sz="0" w:space="0" w:color="auto"/>
                <w:right w:val="none" w:sz="0" w:space="0" w:color="auto"/>
              </w:divBdr>
            </w:div>
          </w:divsChild>
        </w:div>
        <w:div w:id="381684309">
          <w:marLeft w:val="0"/>
          <w:marRight w:val="0"/>
          <w:marTop w:val="0"/>
          <w:marBottom w:val="0"/>
          <w:divBdr>
            <w:top w:val="none" w:sz="0" w:space="0" w:color="auto"/>
            <w:left w:val="none" w:sz="0" w:space="0" w:color="auto"/>
            <w:bottom w:val="none" w:sz="0" w:space="0" w:color="auto"/>
            <w:right w:val="none" w:sz="0" w:space="0" w:color="auto"/>
          </w:divBdr>
        </w:div>
        <w:div w:id="1678464879">
          <w:marLeft w:val="0"/>
          <w:marRight w:val="0"/>
          <w:marTop w:val="0"/>
          <w:marBottom w:val="0"/>
          <w:divBdr>
            <w:top w:val="none" w:sz="0" w:space="0" w:color="auto"/>
            <w:left w:val="none" w:sz="0" w:space="0" w:color="auto"/>
            <w:bottom w:val="none" w:sz="0" w:space="0" w:color="auto"/>
            <w:right w:val="none" w:sz="0" w:space="0" w:color="auto"/>
          </w:divBdr>
        </w:div>
        <w:div w:id="1564875299">
          <w:marLeft w:val="0"/>
          <w:marRight w:val="0"/>
          <w:marTop w:val="0"/>
          <w:marBottom w:val="0"/>
          <w:divBdr>
            <w:top w:val="none" w:sz="0" w:space="0" w:color="auto"/>
            <w:left w:val="none" w:sz="0" w:space="0" w:color="auto"/>
            <w:bottom w:val="none" w:sz="0" w:space="0" w:color="auto"/>
            <w:right w:val="none" w:sz="0" w:space="0" w:color="auto"/>
          </w:divBdr>
        </w:div>
      </w:divsChild>
    </w:div>
    <w:div w:id="1435829418">
      <w:bodyDiv w:val="1"/>
      <w:marLeft w:val="0"/>
      <w:marRight w:val="0"/>
      <w:marTop w:val="0"/>
      <w:marBottom w:val="0"/>
      <w:divBdr>
        <w:top w:val="none" w:sz="0" w:space="0" w:color="auto"/>
        <w:left w:val="none" w:sz="0" w:space="0" w:color="auto"/>
        <w:bottom w:val="none" w:sz="0" w:space="0" w:color="auto"/>
        <w:right w:val="none" w:sz="0" w:space="0" w:color="auto"/>
      </w:divBdr>
      <w:divsChild>
        <w:div w:id="1543050977">
          <w:marLeft w:val="0"/>
          <w:marRight w:val="0"/>
          <w:marTop w:val="0"/>
          <w:marBottom w:val="0"/>
          <w:divBdr>
            <w:top w:val="none" w:sz="0" w:space="0" w:color="auto"/>
            <w:left w:val="none" w:sz="0" w:space="0" w:color="auto"/>
            <w:bottom w:val="none" w:sz="0" w:space="0" w:color="auto"/>
            <w:right w:val="none" w:sz="0" w:space="0" w:color="auto"/>
          </w:divBdr>
        </w:div>
      </w:divsChild>
    </w:div>
    <w:div w:id="1578591583">
      <w:bodyDiv w:val="1"/>
      <w:marLeft w:val="0"/>
      <w:marRight w:val="0"/>
      <w:marTop w:val="0"/>
      <w:marBottom w:val="0"/>
      <w:divBdr>
        <w:top w:val="none" w:sz="0" w:space="0" w:color="auto"/>
        <w:left w:val="none" w:sz="0" w:space="0" w:color="auto"/>
        <w:bottom w:val="none" w:sz="0" w:space="0" w:color="auto"/>
        <w:right w:val="none" w:sz="0" w:space="0" w:color="auto"/>
      </w:divBdr>
    </w:div>
    <w:div w:id="1802109921">
      <w:bodyDiv w:val="1"/>
      <w:marLeft w:val="0"/>
      <w:marRight w:val="0"/>
      <w:marTop w:val="0"/>
      <w:marBottom w:val="0"/>
      <w:divBdr>
        <w:top w:val="none" w:sz="0" w:space="0" w:color="auto"/>
        <w:left w:val="none" w:sz="0" w:space="0" w:color="auto"/>
        <w:bottom w:val="none" w:sz="0" w:space="0" w:color="auto"/>
        <w:right w:val="none" w:sz="0" w:space="0" w:color="auto"/>
      </w:divBdr>
    </w:div>
    <w:div w:id="1830364672">
      <w:bodyDiv w:val="1"/>
      <w:marLeft w:val="0"/>
      <w:marRight w:val="0"/>
      <w:marTop w:val="0"/>
      <w:marBottom w:val="0"/>
      <w:divBdr>
        <w:top w:val="none" w:sz="0" w:space="0" w:color="auto"/>
        <w:left w:val="none" w:sz="0" w:space="0" w:color="auto"/>
        <w:bottom w:val="none" w:sz="0" w:space="0" w:color="auto"/>
        <w:right w:val="none" w:sz="0" w:space="0" w:color="auto"/>
      </w:divBdr>
    </w:div>
    <w:div w:id="1895920191">
      <w:bodyDiv w:val="1"/>
      <w:marLeft w:val="0"/>
      <w:marRight w:val="0"/>
      <w:marTop w:val="0"/>
      <w:marBottom w:val="0"/>
      <w:divBdr>
        <w:top w:val="none" w:sz="0" w:space="0" w:color="auto"/>
        <w:left w:val="none" w:sz="0" w:space="0" w:color="auto"/>
        <w:bottom w:val="none" w:sz="0" w:space="0" w:color="auto"/>
        <w:right w:val="none" w:sz="0" w:space="0" w:color="auto"/>
      </w:divBdr>
    </w:div>
    <w:div w:id="1959873588">
      <w:bodyDiv w:val="1"/>
      <w:marLeft w:val="0"/>
      <w:marRight w:val="0"/>
      <w:marTop w:val="0"/>
      <w:marBottom w:val="0"/>
      <w:divBdr>
        <w:top w:val="none" w:sz="0" w:space="0" w:color="auto"/>
        <w:left w:val="none" w:sz="0" w:space="0" w:color="auto"/>
        <w:bottom w:val="none" w:sz="0" w:space="0" w:color="auto"/>
        <w:right w:val="none" w:sz="0" w:space="0" w:color="auto"/>
      </w:divBdr>
    </w:div>
    <w:div w:id="2011331100">
      <w:bodyDiv w:val="1"/>
      <w:marLeft w:val="0"/>
      <w:marRight w:val="0"/>
      <w:marTop w:val="0"/>
      <w:marBottom w:val="0"/>
      <w:divBdr>
        <w:top w:val="none" w:sz="0" w:space="0" w:color="auto"/>
        <w:left w:val="none" w:sz="0" w:space="0" w:color="auto"/>
        <w:bottom w:val="none" w:sz="0" w:space="0" w:color="auto"/>
        <w:right w:val="none" w:sz="0" w:space="0" w:color="auto"/>
      </w:divBdr>
    </w:div>
    <w:div w:id="2016423138">
      <w:bodyDiv w:val="1"/>
      <w:marLeft w:val="0"/>
      <w:marRight w:val="0"/>
      <w:marTop w:val="0"/>
      <w:marBottom w:val="0"/>
      <w:divBdr>
        <w:top w:val="none" w:sz="0" w:space="0" w:color="auto"/>
        <w:left w:val="none" w:sz="0" w:space="0" w:color="auto"/>
        <w:bottom w:val="none" w:sz="0" w:space="0" w:color="auto"/>
        <w:right w:val="none" w:sz="0" w:space="0" w:color="auto"/>
      </w:divBdr>
      <w:divsChild>
        <w:div w:id="1055349683">
          <w:marLeft w:val="0"/>
          <w:marRight w:val="0"/>
          <w:marTop w:val="0"/>
          <w:marBottom w:val="0"/>
          <w:divBdr>
            <w:top w:val="none" w:sz="0" w:space="0" w:color="auto"/>
            <w:left w:val="none" w:sz="0" w:space="0" w:color="auto"/>
            <w:bottom w:val="none" w:sz="0" w:space="0" w:color="auto"/>
            <w:right w:val="none" w:sz="0" w:space="0" w:color="auto"/>
          </w:divBdr>
        </w:div>
      </w:divsChild>
    </w:div>
    <w:div w:id="2057194929">
      <w:bodyDiv w:val="1"/>
      <w:marLeft w:val="0"/>
      <w:marRight w:val="0"/>
      <w:marTop w:val="0"/>
      <w:marBottom w:val="0"/>
      <w:divBdr>
        <w:top w:val="none" w:sz="0" w:space="0" w:color="auto"/>
        <w:left w:val="none" w:sz="0" w:space="0" w:color="auto"/>
        <w:bottom w:val="none" w:sz="0" w:space="0" w:color="auto"/>
        <w:right w:val="none" w:sz="0" w:space="0" w:color="auto"/>
      </w:divBdr>
    </w:div>
    <w:div w:id="2091654894">
      <w:bodyDiv w:val="1"/>
      <w:marLeft w:val="0"/>
      <w:marRight w:val="0"/>
      <w:marTop w:val="0"/>
      <w:marBottom w:val="0"/>
      <w:divBdr>
        <w:top w:val="none" w:sz="0" w:space="0" w:color="auto"/>
        <w:left w:val="none" w:sz="0" w:space="0" w:color="auto"/>
        <w:bottom w:val="none" w:sz="0" w:space="0" w:color="auto"/>
        <w:right w:val="none" w:sz="0" w:space="0" w:color="auto"/>
      </w:divBdr>
      <w:divsChild>
        <w:div w:id="364134948">
          <w:marLeft w:val="0"/>
          <w:marRight w:val="0"/>
          <w:marTop w:val="0"/>
          <w:marBottom w:val="0"/>
          <w:divBdr>
            <w:top w:val="none" w:sz="0" w:space="0" w:color="auto"/>
            <w:left w:val="none" w:sz="0" w:space="0" w:color="auto"/>
            <w:bottom w:val="none" w:sz="0" w:space="0" w:color="auto"/>
            <w:right w:val="none" w:sz="0" w:space="0" w:color="auto"/>
          </w:divBdr>
        </w:div>
      </w:divsChild>
    </w:div>
    <w:div w:id="214252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orldbank.org/en/country/bangladesh/overview" TargetMode="External"/><Relationship Id="rId4" Type="http://schemas.openxmlformats.org/officeDocument/2006/relationships/settings" Target="settings.xml"/><Relationship Id="rId9" Type="http://schemas.microsoft.com/office/2011/relationships/commentsExtended" Target="commentsExtended.xml"/></Relationships>
</file>

<file path=word/_rels/footnotes.xml.rels><?xml version="1.0" encoding="UTF-8" standalone="yes"?>
<Relationships xmlns="http://schemas.openxmlformats.org/package/2006/relationships"><Relationship Id="rId3" Type="http://schemas.openxmlformats.org/officeDocument/2006/relationships/hyperlink" Target="http://archive.thedailystar.net/beta2/news/achievement-and-challenges/" TargetMode="External"/><Relationship Id="rId7" Type="http://schemas.openxmlformats.org/officeDocument/2006/relationships/hyperlink" Target="http://www.bssnews.net/newsDetails.php?cat=7&amp;id=421288&amp;date=2014-07-03" TargetMode="External"/><Relationship Id="rId2" Type="http://schemas.openxmlformats.org/officeDocument/2006/relationships/hyperlink" Target="http://archive.thedailystar.net/beta2/news/achievement-and-challenges/" TargetMode="External"/><Relationship Id="rId1" Type="http://schemas.openxmlformats.org/officeDocument/2006/relationships/hyperlink" Target="http://www.nationsencyclopedia.com/economies/Asia-and-the-Pacific/Bangladesh-POVERTY-AND-WEALTH.html" TargetMode="External"/><Relationship Id="rId6" Type="http://schemas.openxmlformats.org/officeDocument/2006/relationships/hyperlink" Target="http://archive.thedailystar.net/newDesign/news-details.php?nid=196018" TargetMode="External"/><Relationship Id="rId5" Type="http://schemas.openxmlformats.org/officeDocument/2006/relationships/hyperlink" Target="http://www.banktrack.org/manage/ajax/ems_dodgydeals/createPDF/phulbari_coal_mine" TargetMode="External"/><Relationship Id="rId4" Type="http://schemas.openxmlformats.org/officeDocument/2006/relationships/hyperlink" Target="http://bonno-bangladesh.blogspot.com/2011/04/forest-of-banglades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200AF1-6B25-48F0-A2E2-C7636DD4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6067</Words>
  <Characters>34585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Farhat</dc:creator>
  <cp:lastModifiedBy>Jun Virola</cp:lastModifiedBy>
  <cp:revision>3</cp:revision>
  <cp:lastPrinted>2015-05-01T18:23:00Z</cp:lastPrinted>
  <dcterms:created xsi:type="dcterms:W3CDTF">2015-08-24T02:00:00Z</dcterms:created>
  <dcterms:modified xsi:type="dcterms:W3CDTF">2015-08-24T02:00:00Z</dcterms:modified>
</cp:coreProperties>
</file>