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B4BDB2" w14:textId="77777777" w:rsidR="00E800F2" w:rsidRPr="00376A52" w:rsidRDefault="00E800F2" w:rsidP="00E800F2">
      <w:pPr>
        <w:spacing w:after="0" w:line="240" w:lineRule="auto"/>
        <w:jc w:val="center"/>
        <w:rPr>
          <w:rFonts w:asciiTheme="minorHAnsi" w:eastAsia="MS Mincho" w:hAnsiTheme="minorHAnsi" w:cs="Times New Roman"/>
          <w:b/>
          <w:color w:val="auto"/>
        </w:rPr>
      </w:pPr>
      <w:bookmarkStart w:id="0" w:name="_GoBack"/>
      <w:bookmarkEnd w:id="0"/>
      <w:r w:rsidRPr="00376A52">
        <w:rPr>
          <w:rFonts w:asciiTheme="minorHAnsi" w:eastAsia="MS Mincho" w:hAnsiTheme="minorHAnsi" w:cs="Times New Roman"/>
          <w:b/>
          <w:color w:val="auto"/>
        </w:rPr>
        <w:t>Updates</w:t>
      </w:r>
    </w:p>
    <w:p w14:paraId="2BDE253D" w14:textId="77777777" w:rsidR="00E800F2" w:rsidRPr="00376A52" w:rsidRDefault="00E800F2" w:rsidP="00E800F2">
      <w:pPr>
        <w:spacing w:after="0" w:line="240" w:lineRule="auto"/>
        <w:jc w:val="center"/>
        <w:rPr>
          <w:rFonts w:asciiTheme="minorHAnsi" w:eastAsia="MS Mincho" w:hAnsiTheme="minorHAnsi" w:cs="Times New Roman"/>
          <w:b/>
          <w:color w:val="auto"/>
        </w:rPr>
      </w:pPr>
      <w:r w:rsidRPr="00376A52">
        <w:rPr>
          <w:rFonts w:asciiTheme="minorHAnsi" w:eastAsia="MS Mincho" w:hAnsiTheme="minorHAnsi" w:cs="Times New Roman"/>
          <w:b/>
          <w:color w:val="auto"/>
        </w:rPr>
        <w:t>AFA Representation in Networks and Alliances</w:t>
      </w:r>
    </w:p>
    <w:p w14:paraId="04476B42" w14:textId="47C253DE" w:rsidR="00E800F2" w:rsidRDefault="007D6469" w:rsidP="00E800F2">
      <w:pPr>
        <w:spacing w:after="0" w:line="240" w:lineRule="auto"/>
        <w:jc w:val="center"/>
        <w:rPr>
          <w:rFonts w:asciiTheme="minorHAnsi" w:eastAsia="MS Mincho" w:hAnsiTheme="minorHAnsi" w:cs="Times New Roman"/>
          <w:b/>
          <w:color w:val="auto"/>
        </w:rPr>
      </w:pPr>
      <w:r>
        <w:rPr>
          <w:rFonts w:asciiTheme="minorHAnsi" w:eastAsia="MS Mincho" w:hAnsiTheme="minorHAnsi" w:cs="Times New Roman"/>
          <w:b/>
          <w:color w:val="auto"/>
        </w:rPr>
        <w:t>(December 3, 2015</w:t>
      </w:r>
      <w:r w:rsidR="00ED1316">
        <w:rPr>
          <w:rFonts w:asciiTheme="minorHAnsi" w:eastAsia="MS Mincho" w:hAnsiTheme="minorHAnsi" w:cs="Times New Roman"/>
          <w:b/>
          <w:color w:val="auto"/>
        </w:rPr>
        <w:t xml:space="preserve"> - July 31, 2016</w:t>
      </w:r>
      <w:r w:rsidR="00F36663">
        <w:rPr>
          <w:rFonts w:asciiTheme="minorHAnsi" w:eastAsia="MS Mincho" w:hAnsiTheme="minorHAnsi" w:cs="Times New Roman"/>
          <w:b/>
          <w:color w:val="auto"/>
        </w:rPr>
        <w:t>)</w:t>
      </w:r>
    </w:p>
    <w:p w14:paraId="21B68999" w14:textId="77777777" w:rsidR="00DB51B0" w:rsidRDefault="00DB51B0" w:rsidP="00E800F2">
      <w:pPr>
        <w:spacing w:after="0" w:line="240" w:lineRule="auto"/>
        <w:jc w:val="center"/>
        <w:rPr>
          <w:rFonts w:asciiTheme="minorHAnsi" w:eastAsia="MS Mincho" w:hAnsiTheme="minorHAnsi" w:cs="Times New Roman"/>
          <w:b/>
          <w:color w:val="auto"/>
        </w:rPr>
      </w:pPr>
    </w:p>
    <w:p w14:paraId="72C98706" w14:textId="384DE638" w:rsidR="00DB51B0" w:rsidRPr="00DB51B0" w:rsidRDefault="00DB51B0" w:rsidP="00E800F2">
      <w:pPr>
        <w:spacing w:after="0" w:line="240" w:lineRule="auto"/>
        <w:jc w:val="center"/>
        <w:rPr>
          <w:rFonts w:asciiTheme="minorHAnsi" w:eastAsia="MS Mincho" w:hAnsiTheme="minorHAnsi" w:cs="Times New Roman"/>
          <w:b/>
          <w:color w:val="FF0000"/>
        </w:rPr>
      </w:pPr>
      <w:r w:rsidRPr="00DB51B0">
        <w:rPr>
          <w:rFonts w:asciiTheme="minorHAnsi" w:eastAsia="MS Mincho" w:hAnsiTheme="minorHAnsi" w:cs="Times New Roman"/>
          <w:b/>
          <w:color w:val="FF0000"/>
        </w:rPr>
        <w:t>FOR TRANSLATION</w:t>
      </w:r>
    </w:p>
    <w:p w14:paraId="42EA6B23" w14:textId="77777777" w:rsidR="00E800F2" w:rsidRDefault="00E800F2" w:rsidP="00E800F2">
      <w:pPr>
        <w:spacing w:after="0" w:line="240" w:lineRule="auto"/>
        <w:rPr>
          <w:rFonts w:asciiTheme="minorHAnsi" w:eastAsia="MS Mincho" w:hAnsiTheme="minorHAnsi" w:cs="Times New Roman"/>
          <w:b/>
          <w:color w:val="auto"/>
        </w:rPr>
      </w:pPr>
    </w:p>
    <w:p w14:paraId="5D63F230" w14:textId="180760BE" w:rsidR="009F6808" w:rsidRPr="004D0CDC" w:rsidRDefault="009F6808" w:rsidP="00E800F2">
      <w:pPr>
        <w:spacing w:after="0" w:line="240" w:lineRule="auto"/>
        <w:rPr>
          <w:rFonts w:asciiTheme="minorHAnsi" w:eastAsia="MS Mincho" w:hAnsiTheme="minorHAnsi" w:cs="Times New Roman"/>
          <w:b/>
          <w:i/>
          <w:color w:val="auto"/>
        </w:rPr>
      </w:pPr>
      <w:r w:rsidRPr="004D0CDC">
        <w:rPr>
          <w:rFonts w:asciiTheme="minorHAnsi" w:eastAsia="MS Mincho" w:hAnsiTheme="minorHAnsi" w:cs="Times New Roman"/>
          <w:b/>
          <w:i/>
          <w:color w:val="auto"/>
        </w:rPr>
        <w:t>Intergovernmental Bodies</w:t>
      </w:r>
    </w:p>
    <w:p w14:paraId="361D0557" w14:textId="7AF9D4C1" w:rsidR="00E800F2" w:rsidRPr="00376A52" w:rsidRDefault="00353308" w:rsidP="00E800F2">
      <w:pPr>
        <w:spacing w:after="0" w:line="240" w:lineRule="auto"/>
        <w:rPr>
          <w:rFonts w:asciiTheme="minorHAnsi" w:eastAsia="MS Mincho" w:hAnsiTheme="minorHAnsi" w:cs="Times New Roman"/>
          <w:b/>
          <w:color w:val="auto"/>
        </w:rPr>
      </w:pPr>
      <w:r>
        <w:rPr>
          <w:rFonts w:asciiTheme="minorHAnsi" w:eastAsia="MS Mincho" w:hAnsiTheme="minorHAnsi" w:cs="Times New Roman"/>
          <w:b/>
          <w:color w:val="auto"/>
        </w:rPr>
        <w:pict w14:anchorId="396CF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85pt;height:1.5pt" o:hrpct="0" o:hralign="center" o:hr="t">
            <v:imagedata r:id="rId8" o:title="Default Line"/>
          </v:shape>
        </w:pict>
      </w:r>
    </w:p>
    <w:p w14:paraId="5E4F01DD" w14:textId="77777777" w:rsidR="009F6808" w:rsidRDefault="009F6808" w:rsidP="00E800F2">
      <w:pPr>
        <w:spacing w:after="0" w:line="240" w:lineRule="auto"/>
        <w:rPr>
          <w:rFonts w:asciiTheme="minorHAnsi" w:eastAsia="MS Mincho" w:hAnsiTheme="minorHAnsi" w:cs="Times New Roman"/>
          <w:b/>
          <w:color w:val="auto"/>
        </w:rPr>
      </w:pPr>
    </w:p>
    <w:p w14:paraId="1262BC77" w14:textId="4F7E23F7" w:rsidR="00E800F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b/>
          <w:color w:val="auto"/>
        </w:rPr>
        <w:t xml:space="preserve">1. </w:t>
      </w:r>
      <w:r w:rsidR="002D535B">
        <w:rPr>
          <w:rFonts w:asciiTheme="minorHAnsi" w:eastAsia="MS Mincho" w:hAnsiTheme="minorHAnsi" w:cs="Times New Roman"/>
          <w:b/>
          <w:color w:val="auto"/>
        </w:rPr>
        <w:t xml:space="preserve">IFAD’s </w:t>
      </w:r>
      <w:r w:rsidRPr="00376A52">
        <w:rPr>
          <w:rFonts w:asciiTheme="minorHAnsi" w:eastAsia="MS Mincho" w:hAnsiTheme="minorHAnsi" w:cs="Times New Roman"/>
          <w:b/>
          <w:color w:val="auto"/>
        </w:rPr>
        <w:t>Glob</w:t>
      </w:r>
      <w:r w:rsidR="002D535B">
        <w:rPr>
          <w:rFonts w:asciiTheme="minorHAnsi" w:eastAsia="MS Mincho" w:hAnsiTheme="minorHAnsi" w:cs="Times New Roman"/>
          <w:b/>
          <w:color w:val="auto"/>
        </w:rPr>
        <w:t>al Farmers Forum (FaFo)</w:t>
      </w:r>
      <w:r w:rsidR="00C30A41">
        <w:rPr>
          <w:rFonts w:asciiTheme="minorHAnsi" w:eastAsia="MS Mincho" w:hAnsiTheme="minorHAnsi" w:cs="Times New Roman"/>
          <w:b/>
          <w:color w:val="auto"/>
        </w:rPr>
        <w:t xml:space="preserve">. </w:t>
      </w:r>
      <w:r w:rsidR="00DA24B7">
        <w:rPr>
          <w:rFonts w:asciiTheme="minorHAnsi" w:eastAsia="MS Mincho" w:hAnsiTheme="minorHAnsi" w:cs="Times New Roman"/>
          <w:color w:val="auto"/>
        </w:rPr>
        <w:t>AFA</w:t>
      </w:r>
      <w:r w:rsidR="00DA24B7" w:rsidRPr="00DA24B7">
        <w:rPr>
          <w:rFonts w:asciiTheme="minorHAnsi" w:eastAsia="MS Mincho" w:hAnsiTheme="minorHAnsi" w:cs="Times New Roman"/>
          <w:color w:val="auto"/>
        </w:rPr>
        <w:t xml:space="preserve"> participated in </w:t>
      </w:r>
      <w:r w:rsidR="00D95EBB">
        <w:rPr>
          <w:rFonts w:asciiTheme="minorHAnsi" w:eastAsia="MS Mincho" w:hAnsiTheme="minorHAnsi" w:cs="Times New Roman"/>
          <w:color w:val="auto"/>
        </w:rPr>
        <w:t xml:space="preserve">the </w:t>
      </w:r>
      <w:r w:rsidR="00DA24B7" w:rsidRPr="00DA24B7">
        <w:rPr>
          <w:rFonts w:asciiTheme="minorHAnsi" w:eastAsia="MS Mincho" w:hAnsiTheme="minorHAnsi" w:cs="Times New Roman"/>
          <w:color w:val="auto"/>
        </w:rPr>
        <w:t xml:space="preserve">6th </w:t>
      </w:r>
      <w:r w:rsidR="00D95EBB">
        <w:rPr>
          <w:rFonts w:asciiTheme="minorHAnsi" w:eastAsia="MS Mincho" w:hAnsiTheme="minorHAnsi" w:cs="Times New Roman"/>
          <w:color w:val="auto"/>
        </w:rPr>
        <w:t>G</w:t>
      </w:r>
      <w:r w:rsidR="00DA24B7" w:rsidRPr="00DA24B7">
        <w:rPr>
          <w:rFonts w:asciiTheme="minorHAnsi" w:eastAsia="MS Mincho" w:hAnsiTheme="minorHAnsi" w:cs="Times New Roman"/>
          <w:color w:val="auto"/>
        </w:rPr>
        <w:t xml:space="preserve">lobal </w:t>
      </w:r>
      <w:r w:rsidR="00D95EBB">
        <w:rPr>
          <w:rFonts w:asciiTheme="minorHAnsi" w:eastAsia="MS Mincho" w:hAnsiTheme="minorHAnsi" w:cs="Times New Roman"/>
          <w:color w:val="auto"/>
        </w:rPr>
        <w:t>F</w:t>
      </w:r>
      <w:r w:rsidR="00DA24B7" w:rsidRPr="00DA24B7">
        <w:rPr>
          <w:rFonts w:asciiTheme="minorHAnsi" w:eastAsia="MS Mincho" w:hAnsiTheme="minorHAnsi" w:cs="Times New Roman"/>
          <w:color w:val="auto"/>
        </w:rPr>
        <w:t xml:space="preserve">armers’ </w:t>
      </w:r>
      <w:r w:rsidR="00D95EBB">
        <w:rPr>
          <w:rFonts w:asciiTheme="minorHAnsi" w:eastAsia="MS Mincho" w:hAnsiTheme="minorHAnsi" w:cs="Times New Roman"/>
          <w:color w:val="auto"/>
        </w:rPr>
        <w:t>F</w:t>
      </w:r>
      <w:r w:rsidR="00DA24B7" w:rsidRPr="00DA24B7">
        <w:rPr>
          <w:rFonts w:asciiTheme="minorHAnsi" w:eastAsia="MS Mincho" w:hAnsiTheme="minorHAnsi" w:cs="Times New Roman"/>
          <w:color w:val="auto"/>
        </w:rPr>
        <w:t xml:space="preserve">orum held at the headquarters of </w:t>
      </w:r>
      <w:r w:rsidR="00D350F4">
        <w:rPr>
          <w:rFonts w:asciiTheme="minorHAnsi" w:eastAsia="MS Mincho" w:hAnsiTheme="minorHAnsi" w:cs="Times New Roman"/>
          <w:color w:val="auto"/>
        </w:rPr>
        <w:t xml:space="preserve">IFAD </w:t>
      </w:r>
      <w:r w:rsidR="00DA24B7" w:rsidRPr="00DA24B7">
        <w:rPr>
          <w:rFonts w:asciiTheme="minorHAnsi" w:eastAsia="MS Mincho" w:hAnsiTheme="minorHAnsi" w:cs="Times New Roman"/>
          <w:color w:val="auto"/>
        </w:rPr>
        <w:t xml:space="preserve">in Rome, Italy on February 15-16, </w:t>
      </w:r>
      <w:r w:rsidR="00D350F4">
        <w:rPr>
          <w:rFonts w:asciiTheme="minorHAnsi" w:eastAsia="MS Mincho" w:hAnsiTheme="minorHAnsi" w:cs="Times New Roman"/>
          <w:color w:val="auto"/>
        </w:rPr>
        <w:t xml:space="preserve">2016, </w:t>
      </w:r>
      <w:r w:rsidR="00DA24B7" w:rsidRPr="00DA24B7">
        <w:rPr>
          <w:rFonts w:asciiTheme="minorHAnsi" w:eastAsia="MS Mincho" w:hAnsiTheme="minorHAnsi" w:cs="Times New Roman"/>
          <w:color w:val="auto"/>
        </w:rPr>
        <w:t>coinciding with its tenth anniversary.</w:t>
      </w:r>
      <w:r w:rsidR="00DA24B7">
        <w:rPr>
          <w:rFonts w:asciiTheme="minorHAnsi" w:eastAsia="MS Mincho" w:hAnsiTheme="minorHAnsi" w:cs="Times New Roman"/>
          <w:color w:val="auto"/>
        </w:rPr>
        <w:t xml:space="preserve"> AFA </w:t>
      </w:r>
      <w:r w:rsidR="00D95EBB">
        <w:rPr>
          <w:rFonts w:asciiTheme="minorHAnsi" w:eastAsia="MS Mincho" w:hAnsiTheme="minorHAnsi" w:cs="Times New Roman"/>
          <w:color w:val="auto"/>
        </w:rPr>
        <w:t xml:space="preserve">was </w:t>
      </w:r>
      <w:r w:rsidR="00DA24B7">
        <w:rPr>
          <w:rFonts w:asciiTheme="minorHAnsi" w:eastAsia="MS Mincho" w:hAnsiTheme="minorHAnsi" w:cs="Times New Roman"/>
          <w:color w:val="auto"/>
        </w:rPr>
        <w:t xml:space="preserve">represented by </w:t>
      </w:r>
      <w:r w:rsidR="00DA24B7" w:rsidRPr="00DA24B7">
        <w:rPr>
          <w:rFonts w:asciiTheme="minorHAnsi" w:eastAsia="MS Mincho" w:hAnsiTheme="minorHAnsi" w:cs="Times New Roman"/>
          <w:color w:val="auto"/>
        </w:rPr>
        <w:t xml:space="preserve">Seu Rany </w:t>
      </w:r>
      <w:r w:rsidR="00E12F9D">
        <w:rPr>
          <w:rFonts w:asciiTheme="minorHAnsi" w:eastAsia="MS Mincho" w:hAnsiTheme="minorHAnsi" w:cs="Times New Roman"/>
          <w:color w:val="auto"/>
        </w:rPr>
        <w:t xml:space="preserve">and Sopheap Pan </w:t>
      </w:r>
      <w:r w:rsidR="00DA24B7" w:rsidRPr="00DA24B7">
        <w:rPr>
          <w:rFonts w:asciiTheme="minorHAnsi" w:eastAsia="MS Mincho" w:hAnsiTheme="minorHAnsi" w:cs="Times New Roman"/>
          <w:color w:val="auto"/>
        </w:rPr>
        <w:t>of</w:t>
      </w:r>
      <w:r w:rsidR="00E12F9D">
        <w:rPr>
          <w:rFonts w:asciiTheme="minorHAnsi" w:eastAsia="MS Mincho" w:hAnsiTheme="minorHAnsi" w:cs="Times New Roman"/>
          <w:color w:val="auto"/>
        </w:rPr>
        <w:t xml:space="preserve"> FNN</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Altantuya Tsende-ish of </w:t>
      </w:r>
      <w:r w:rsidR="00E12F9D">
        <w:rPr>
          <w:rFonts w:asciiTheme="minorHAnsi" w:eastAsia="MS Mincho" w:hAnsiTheme="minorHAnsi" w:cs="Times New Roman"/>
          <w:color w:val="auto"/>
        </w:rPr>
        <w:t>NAMAC</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Ana Sibayan of PAKISAMA</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Shimpei Murakami of AINOUKAI </w:t>
      </w:r>
      <w:r w:rsidR="00D95EBB">
        <w:rPr>
          <w:rFonts w:asciiTheme="minorHAnsi" w:eastAsia="MS Mincho" w:hAnsiTheme="minorHAnsi" w:cs="Times New Roman"/>
          <w:color w:val="auto"/>
        </w:rPr>
        <w:t>(</w:t>
      </w:r>
      <w:r w:rsidR="00E12F9D">
        <w:rPr>
          <w:rFonts w:asciiTheme="minorHAnsi" w:eastAsia="MS Mincho" w:hAnsiTheme="minorHAnsi" w:cs="Times New Roman"/>
          <w:color w:val="auto"/>
        </w:rPr>
        <w:t>AFA Chairperson</w:t>
      </w:r>
      <w:r w:rsidR="00D95EBB">
        <w:rPr>
          <w:rFonts w:asciiTheme="minorHAnsi" w:eastAsia="MS Mincho" w:hAnsiTheme="minorHAnsi" w:cs="Times New Roman"/>
          <w:color w:val="auto"/>
        </w:rPr>
        <w:t>),</w:t>
      </w:r>
      <w:r w:rsidR="00DA24B7" w:rsidRPr="00DA24B7">
        <w:rPr>
          <w:rFonts w:asciiTheme="minorHAnsi" w:eastAsia="MS Mincho" w:hAnsiTheme="minorHAnsi" w:cs="Times New Roman"/>
          <w:color w:val="auto"/>
        </w:rPr>
        <w:t xml:space="preserve"> and Esther Penunia,</w:t>
      </w:r>
      <w:r w:rsidR="00E12F9D">
        <w:rPr>
          <w:rFonts w:asciiTheme="minorHAnsi" w:eastAsia="MS Mincho" w:hAnsiTheme="minorHAnsi" w:cs="Times New Roman"/>
          <w:color w:val="auto"/>
        </w:rPr>
        <w:t xml:space="preserve"> Lany Rebagay and Jun Virola from the AFA Secretariat</w:t>
      </w:r>
      <w:r w:rsidR="00DA24B7" w:rsidRPr="00DA24B7">
        <w:rPr>
          <w:rFonts w:asciiTheme="minorHAnsi" w:eastAsia="MS Mincho" w:hAnsiTheme="minorHAnsi" w:cs="Times New Roman"/>
          <w:color w:val="auto"/>
        </w:rPr>
        <w:t xml:space="preserve">. </w:t>
      </w:r>
    </w:p>
    <w:p w14:paraId="40FC2E5A" w14:textId="77777777" w:rsidR="00E12F9D" w:rsidRDefault="00E12F9D" w:rsidP="00E800F2">
      <w:pPr>
        <w:spacing w:after="0" w:line="240" w:lineRule="auto"/>
        <w:rPr>
          <w:rFonts w:asciiTheme="minorHAnsi" w:eastAsia="MS Mincho" w:hAnsiTheme="minorHAnsi" w:cs="Times New Roman"/>
          <w:color w:val="auto"/>
        </w:rPr>
      </w:pPr>
    </w:p>
    <w:p w14:paraId="39276983" w14:textId="1D6DFCE0" w:rsidR="00C25137" w:rsidRPr="00594E21" w:rsidRDefault="00E12F9D" w:rsidP="00E800F2">
      <w:pPr>
        <w:spacing w:after="0" w:line="240" w:lineRule="auto"/>
        <w:rPr>
          <w:rFonts w:asciiTheme="minorHAnsi" w:eastAsia="MS Mincho" w:hAnsiTheme="minorHAnsi" w:cs="Times New Roman"/>
          <w:color w:val="0000FF"/>
        </w:rPr>
      </w:pPr>
      <w:r>
        <w:rPr>
          <w:rFonts w:asciiTheme="minorHAnsi" w:eastAsia="MS Mincho" w:hAnsiTheme="minorHAnsi" w:cs="Times New Roman"/>
          <w:color w:val="auto"/>
        </w:rPr>
        <w:t xml:space="preserve">To ensure a more effective dialogue between smallholder organizations and IFAD, it was agreed that the global </w:t>
      </w:r>
      <w:r w:rsidR="00BE050A">
        <w:rPr>
          <w:rFonts w:asciiTheme="minorHAnsi" w:eastAsia="MS Mincho" w:hAnsiTheme="minorHAnsi" w:cs="Times New Roman"/>
          <w:color w:val="auto"/>
        </w:rPr>
        <w:t>f</w:t>
      </w:r>
      <w:r>
        <w:rPr>
          <w:rFonts w:asciiTheme="minorHAnsi" w:eastAsia="MS Mincho" w:hAnsiTheme="minorHAnsi" w:cs="Times New Roman"/>
          <w:color w:val="auto"/>
        </w:rPr>
        <w:t xml:space="preserve">armers </w:t>
      </w:r>
      <w:r w:rsidR="00BE050A">
        <w:rPr>
          <w:rFonts w:asciiTheme="minorHAnsi" w:eastAsia="MS Mincho" w:hAnsiTheme="minorHAnsi" w:cs="Times New Roman"/>
          <w:color w:val="auto"/>
        </w:rPr>
        <w:t>f</w:t>
      </w:r>
      <w:r>
        <w:rPr>
          <w:rFonts w:asciiTheme="minorHAnsi" w:eastAsia="MS Mincho" w:hAnsiTheme="minorHAnsi" w:cs="Times New Roman"/>
          <w:color w:val="auto"/>
        </w:rPr>
        <w:t xml:space="preserve">orum </w:t>
      </w:r>
      <w:r w:rsidR="004F144A">
        <w:rPr>
          <w:rFonts w:asciiTheme="minorHAnsi" w:eastAsia="MS Mincho" w:hAnsiTheme="minorHAnsi" w:cs="Times New Roman"/>
          <w:color w:val="auto"/>
        </w:rPr>
        <w:t>would</w:t>
      </w:r>
      <w:r>
        <w:rPr>
          <w:rFonts w:asciiTheme="minorHAnsi" w:eastAsia="MS Mincho" w:hAnsiTheme="minorHAnsi" w:cs="Times New Roman"/>
          <w:color w:val="auto"/>
        </w:rPr>
        <w:t xml:space="preserve"> take place every four years (instead of every two years), with five regional fora in between, to decentralize the process. Thus, a regional farmers forum in Asia-Pacific will take place in 2018, and the next global FaFo in 2020. </w:t>
      </w:r>
      <w:r w:rsidR="00902B65">
        <w:rPr>
          <w:rFonts w:asciiTheme="minorHAnsi" w:eastAsia="MS Mincho" w:hAnsiTheme="minorHAnsi" w:cs="Times New Roman"/>
          <w:color w:val="auto"/>
        </w:rPr>
        <w:t xml:space="preserve"> AFA, through the MTCP2, can play </w:t>
      </w:r>
      <w:r w:rsidR="003201C8">
        <w:rPr>
          <w:rFonts w:asciiTheme="minorHAnsi" w:eastAsia="MS Mincho" w:hAnsiTheme="minorHAnsi" w:cs="Times New Roman"/>
          <w:color w:val="auto"/>
        </w:rPr>
        <w:t xml:space="preserve">a </w:t>
      </w:r>
      <w:r w:rsidR="00902B65">
        <w:rPr>
          <w:rFonts w:asciiTheme="minorHAnsi" w:eastAsia="MS Mincho" w:hAnsiTheme="minorHAnsi" w:cs="Times New Roman"/>
          <w:color w:val="auto"/>
        </w:rPr>
        <w:t xml:space="preserve">key role in organizing the Asia Pacific Farmers Forum in 2018. </w:t>
      </w:r>
      <w:r w:rsidR="00594E21">
        <w:rPr>
          <w:rFonts w:asciiTheme="minorHAnsi" w:eastAsia="MS Mincho" w:hAnsiTheme="minorHAnsi" w:cs="Times New Roman"/>
          <w:color w:val="auto"/>
        </w:rPr>
        <w:t xml:space="preserve"> </w:t>
      </w:r>
      <w:r w:rsidR="00DA24B7">
        <w:rPr>
          <w:rFonts w:asciiTheme="minorHAnsi" w:eastAsia="MS Mincho" w:hAnsiTheme="minorHAnsi" w:cs="Times New Roman"/>
          <w:color w:val="auto"/>
        </w:rPr>
        <w:t>Please check the AFA website news for the full report</w:t>
      </w:r>
      <w:r w:rsidR="004F144A">
        <w:rPr>
          <w:rFonts w:asciiTheme="minorHAnsi" w:eastAsia="MS Mincho" w:hAnsiTheme="minorHAnsi" w:cs="Times New Roman"/>
          <w:color w:val="auto"/>
        </w:rPr>
        <w:t xml:space="preserve">: </w:t>
      </w:r>
      <w:hyperlink r:id="rId9" w:history="1">
        <w:r w:rsidR="00F544E6" w:rsidRPr="00E92DE0">
          <w:rPr>
            <w:rStyle w:val="Hyperlink"/>
            <w:rFonts w:asciiTheme="minorHAnsi" w:eastAsia="MS Mincho" w:hAnsiTheme="minorHAnsi" w:cs="Times New Roman"/>
          </w:rPr>
          <w:t>http://asianfarmers.org/?p=4340</w:t>
        </w:r>
      </w:hyperlink>
      <w:r w:rsidR="00F544E6">
        <w:rPr>
          <w:rFonts w:asciiTheme="minorHAnsi" w:eastAsia="MS Mincho" w:hAnsiTheme="minorHAnsi" w:cs="Times New Roman"/>
          <w:color w:val="0000FF"/>
        </w:rPr>
        <w:t xml:space="preserve"> </w:t>
      </w:r>
    </w:p>
    <w:p w14:paraId="7A833167" w14:textId="77777777" w:rsidR="00A92041" w:rsidRDefault="00A92041" w:rsidP="00E800F2">
      <w:pPr>
        <w:spacing w:after="0" w:line="240" w:lineRule="auto"/>
        <w:rPr>
          <w:rFonts w:asciiTheme="minorHAnsi" w:eastAsia="MS Mincho" w:hAnsiTheme="minorHAnsi" w:cs="Times New Roman"/>
          <w:color w:val="auto"/>
        </w:rPr>
      </w:pPr>
    </w:p>
    <w:p w14:paraId="033BB0D3" w14:textId="238C148D" w:rsidR="009F6808" w:rsidRDefault="00902B65" w:rsidP="009F6808">
      <w:pPr>
        <w:spacing w:after="0" w:line="240" w:lineRule="auto"/>
        <w:rPr>
          <w:rFonts w:asciiTheme="minorHAnsi" w:eastAsia="MS Mincho" w:hAnsiTheme="minorHAnsi" w:cs="Times New Roman"/>
          <w:color w:val="auto"/>
        </w:rPr>
      </w:pPr>
      <w:r>
        <w:rPr>
          <w:rFonts w:asciiTheme="minorHAnsi" w:eastAsia="MS Mincho" w:hAnsiTheme="minorHAnsi" w:cs="Times New Roman"/>
          <w:b/>
          <w:color w:val="auto"/>
        </w:rPr>
        <w:t>2</w:t>
      </w:r>
      <w:r w:rsidR="009F6808" w:rsidRPr="00376A52">
        <w:rPr>
          <w:rFonts w:asciiTheme="minorHAnsi" w:eastAsia="MS Mincho" w:hAnsiTheme="minorHAnsi" w:cs="Times New Roman"/>
          <w:b/>
          <w:color w:val="auto"/>
        </w:rPr>
        <w:t>. FAO</w:t>
      </w:r>
      <w:r w:rsidR="009F6808">
        <w:rPr>
          <w:rFonts w:asciiTheme="minorHAnsi" w:eastAsia="MS Mincho" w:hAnsiTheme="minorHAnsi" w:cs="Times New Roman"/>
          <w:b/>
          <w:color w:val="auto"/>
        </w:rPr>
        <w:br/>
      </w:r>
      <w:r w:rsidR="009F6808" w:rsidRPr="004F144A">
        <w:rPr>
          <w:rFonts w:asciiTheme="minorHAnsi" w:eastAsia="MS Mincho" w:hAnsiTheme="minorHAnsi" w:cs="Times New Roman"/>
          <w:b/>
          <w:i/>
          <w:color w:val="auto"/>
        </w:rPr>
        <w:t>a.</w:t>
      </w:r>
      <w:r w:rsidR="009F6808" w:rsidRPr="004F144A">
        <w:rPr>
          <w:rFonts w:asciiTheme="minorHAnsi" w:eastAsia="MS Mincho" w:hAnsiTheme="minorHAnsi" w:cs="Times New Roman"/>
          <w:i/>
          <w:color w:val="auto"/>
        </w:rPr>
        <w:t xml:space="preserve"> </w:t>
      </w:r>
      <w:r w:rsidR="009F6808" w:rsidRPr="009E3191">
        <w:rPr>
          <w:rFonts w:asciiTheme="minorHAnsi" w:eastAsia="MS Mincho" w:hAnsiTheme="minorHAnsi" w:cs="Times New Roman"/>
          <w:b/>
          <w:i/>
          <w:color w:val="auto"/>
        </w:rPr>
        <w:t>APRC</w:t>
      </w:r>
      <w:r w:rsidR="009F6808">
        <w:rPr>
          <w:rFonts w:asciiTheme="minorHAnsi" w:eastAsia="MS Mincho" w:hAnsiTheme="minorHAnsi" w:cs="Times New Roman"/>
          <w:color w:val="auto"/>
        </w:rPr>
        <w:t>. The FAO Regional Office for Asia and Pacific (FAORAP) conducted its 33</w:t>
      </w:r>
      <w:r w:rsidR="009F6808" w:rsidRPr="00656FCF">
        <w:rPr>
          <w:rFonts w:asciiTheme="minorHAnsi" w:eastAsia="MS Mincho" w:hAnsiTheme="minorHAnsi" w:cs="Times New Roman"/>
          <w:color w:val="auto"/>
          <w:vertAlign w:val="superscript"/>
        </w:rPr>
        <w:t>rd</w:t>
      </w:r>
      <w:r w:rsidR="009F6808">
        <w:rPr>
          <w:rFonts w:asciiTheme="minorHAnsi" w:eastAsia="MS Mincho" w:hAnsiTheme="minorHAnsi" w:cs="Times New Roman"/>
          <w:color w:val="auto"/>
        </w:rPr>
        <w:t xml:space="preserve"> Asia Pacific Regional Conference (APRC) last March 7-11 in Putrajaya, Malaysia. </w:t>
      </w:r>
      <w:r w:rsidR="009F6808" w:rsidRPr="00656FCF">
        <w:rPr>
          <w:rFonts w:asciiTheme="minorHAnsi" w:eastAsia="MS Mincho" w:hAnsiTheme="minorHAnsi" w:cs="Times New Roman"/>
          <w:color w:val="auto"/>
        </w:rPr>
        <w:t xml:space="preserve">AFA was represented by Sophal Chhong and Morn Loek from </w:t>
      </w:r>
      <w:r w:rsidR="009F6808">
        <w:rPr>
          <w:rFonts w:asciiTheme="minorHAnsi" w:eastAsia="MS Mincho" w:hAnsiTheme="minorHAnsi" w:cs="Times New Roman"/>
          <w:color w:val="auto"/>
        </w:rPr>
        <w:t xml:space="preserve">FNN, </w:t>
      </w:r>
      <w:r w:rsidR="009F6808" w:rsidRPr="00656FCF">
        <w:rPr>
          <w:rFonts w:asciiTheme="minorHAnsi" w:eastAsia="MS Mincho" w:hAnsiTheme="minorHAnsi" w:cs="Times New Roman"/>
          <w:color w:val="auto"/>
        </w:rPr>
        <w:t>Altantuya Tseden-ish from</w:t>
      </w:r>
      <w:r w:rsidR="009F6808">
        <w:rPr>
          <w:rFonts w:asciiTheme="minorHAnsi" w:eastAsia="MS Mincho" w:hAnsiTheme="minorHAnsi" w:cs="Times New Roman"/>
          <w:color w:val="auto"/>
        </w:rPr>
        <w:t xml:space="preserve"> NAMAC, and Esther Penunia from the Secretariat</w:t>
      </w:r>
      <w:r w:rsidR="009F6808" w:rsidRPr="00656FCF">
        <w:rPr>
          <w:rFonts w:asciiTheme="minorHAnsi" w:eastAsia="MS Mincho" w:hAnsiTheme="minorHAnsi" w:cs="Times New Roman"/>
          <w:color w:val="auto"/>
        </w:rPr>
        <w:t>.</w:t>
      </w:r>
      <w:r w:rsidR="009F6808">
        <w:rPr>
          <w:rFonts w:asciiTheme="minorHAnsi" w:eastAsia="MS Mincho" w:hAnsiTheme="minorHAnsi" w:cs="Times New Roman"/>
          <w:color w:val="auto"/>
        </w:rPr>
        <w:t xml:space="preserve"> The AFA representative</w:t>
      </w:r>
      <w:r>
        <w:rPr>
          <w:rFonts w:asciiTheme="minorHAnsi" w:eastAsia="MS Mincho" w:hAnsiTheme="minorHAnsi" w:cs="Times New Roman"/>
          <w:color w:val="auto"/>
        </w:rPr>
        <w:t>s</w:t>
      </w:r>
      <w:r w:rsidR="009F6808">
        <w:rPr>
          <w:rFonts w:asciiTheme="minorHAnsi" w:eastAsia="MS Mincho" w:hAnsiTheme="minorHAnsi" w:cs="Times New Roman"/>
          <w:color w:val="auto"/>
        </w:rPr>
        <w:t xml:space="preserve"> worked with the CSOs organized under the umbrella of two CSO formations – </w:t>
      </w:r>
      <w:r w:rsidR="00C15F67">
        <w:rPr>
          <w:rFonts w:asciiTheme="minorHAnsi" w:eastAsia="MS Mincho" w:hAnsiTheme="minorHAnsi" w:cs="Times New Roman"/>
          <w:color w:val="auto"/>
        </w:rPr>
        <w:t xml:space="preserve">the </w:t>
      </w:r>
      <w:r w:rsidR="009F6808">
        <w:rPr>
          <w:rFonts w:asciiTheme="minorHAnsi" w:eastAsia="MS Mincho" w:hAnsiTheme="minorHAnsi" w:cs="Times New Roman"/>
          <w:color w:val="auto"/>
        </w:rPr>
        <w:t>Ad</w:t>
      </w:r>
      <w:r w:rsidR="00C15F67">
        <w:rPr>
          <w:rFonts w:asciiTheme="minorHAnsi" w:eastAsia="MS Mincho" w:hAnsiTheme="minorHAnsi" w:cs="Times New Roman"/>
          <w:color w:val="auto"/>
        </w:rPr>
        <w:t xml:space="preserve"> </w:t>
      </w:r>
      <w:r w:rsidR="009F6808">
        <w:rPr>
          <w:rFonts w:asciiTheme="minorHAnsi" w:eastAsia="MS Mincho" w:hAnsiTheme="minorHAnsi" w:cs="Times New Roman"/>
          <w:color w:val="auto"/>
        </w:rPr>
        <w:t xml:space="preserve">Hoc Committee convened by AsiaDHRRA, and </w:t>
      </w:r>
      <w:r w:rsidR="00C15F67">
        <w:rPr>
          <w:rFonts w:asciiTheme="minorHAnsi" w:eastAsia="MS Mincho" w:hAnsiTheme="minorHAnsi" w:cs="Times New Roman"/>
          <w:color w:val="auto"/>
        </w:rPr>
        <w:t xml:space="preserve">the </w:t>
      </w:r>
      <w:r w:rsidR="009F6808">
        <w:rPr>
          <w:rFonts w:asciiTheme="minorHAnsi" w:eastAsia="MS Mincho" w:hAnsiTheme="minorHAnsi" w:cs="Times New Roman"/>
          <w:color w:val="auto"/>
        </w:rPr>
        <w:t xml:space="preserve">International Planning Committee for Food Sovereignty (IPC) convened by La Via Campesina. AFA representatives were speakers in various sessions during the CSO </w:t>
      </w:r>
      <w:r w:rsidR="009F383F">
        <w:rPr>
          <w:rFonts w:asciiTheme="minorHAnsi" w:eastAsia="MS Mincho" w:hAnsiTheme="minorHAnsi" w:cs="Times New Roman"/>
          <w:color w:val="auto"/>
        </w:rPr>
        <w:t>f</w:t>
      </w:r>
      <w:r w:rsidR="009F6808">
        <w:rPr>
          <w:rFonts w:asciiTheme="minorHAnsi" w:eastAsia="MS Mincho" w:hAnsiTheme="minorHAnsi" w:cs="Times New Roman"/>
          <w:color w:val="auto"/>
        </w:rPr>
        <w:t>orum prior to the official conference</w:t>
      </w:r>
      <w:r w:rsidR="00F544E6">
        <w:rPr>
          <w:rFonts w:asciiTheme="minorHAnsi" w:eastAsia="MS Mincho" w:hAnsiTheme="minorHAnsi" w:cs="Times New Roman"/>
          <w:color w:val="auto"/>
        </w:rPr>
        <w:t xml:space="preserve"> and</w:t>
      </w:r>
      <w:r w:rsidR="009F6808">
        <w:rPr>
          <w:rFonts w:asciiTheme="minorHAnsi" w:eastAsia="MS Mincho" w:hAnsiTheme="minorHAnsi" w:cs="Times New Roman"/>
          <w:color w:val="auto"/>
        </w:rPr>
        <w:t xml:space="preserve"> acted as spokespersons for CSO messages in </w:t>
      </w:r>
      <w:r w:rsidR="009F6808" w:rsidRPr="00524355">
        <w:rPr>
          <w:rFonts w:asciiTheme="minorHAnsi" w:eastAsia="MS Mincho" w:hAnsiTheme="minorHAnsi" w:cs="Times New Roman"/>
          <w:color w:val="auto"/>
        </w:rPr>
        <w:t xml:space="preserve">the official meeting. Please see website news: </w:t>
      </w:r>
      <w:hyperlink r:id="rId10" w:history="1">
        <w:r w:rsidR="00F544E6" w:rsidRPr="00524355">
          <w:rPr>
            <w:rStyle w:val="Hyperlink"/>
            <w:rFonts w:asciiTheme="minorHAnsi" w:eastAsia="MS Mincho" w:hAnsiTheme="minorHAnsi" w:cs="Times New Roman"/>
          </w:rPr>
          <w:t>http://asianfarmers.org/?p=4370</w:t>
        </w:r>
      </w:hyperlink>
      <w:r w:rsidR="00F544E6" w:rsidRPr="00524355">
        <w:rPr>
          <w:rFonts w:asciiTheme="minorHAnsi" w:eastAsia="MS Mincho" w:hAnsiTheme="minorHAnsi" w:cs="Times New Roman"/>
          <w:color w:val="0000FF"/>
        </w:rPr>
        <w:t xml:space="preserve"> </w:t>
      </w:r>
      <w:r w:rsidR="009F6808" w:rsidRPr="00524355">
        <w:rPr>
          <w:rFonts w:asciiTheme="minorHAnsi" w:eastAsia="MS Mincho" w:hAnsiTheme="minorHAnsi" w:cs="Times New Roman"/>
          <w:color w:val="auto"/>
        </w:rPr>
        <w:br/>
      </w:r>
    </w:p>
    <w:p w14:paraId="78C8C1CC" w14:textId="7A9C9CC9" w:rsidR="009F6808" w:rsidRPr="004D0CDC" w:rsidRDefault="00902B65" w:rsidP="009F6808">
      <w:pPr>
        <w:spacing w:after="0" w:line="240" w:lineRule="auto"/>
        <w:rPr>
          <w:rFonts w:asciiTheme="minorHAnsi" w:eastAsia="MS Mincho" w:hAnsiTheme="minorHAnsi" w:cs="Times New Roman"/>
          <w:color w:val="FF0000"/>
        </w:rPr>
      </w:pPr>
      <w:r w:rsidRPr="004F144A">
        <w:rPr>
          <w:rFonts w:asciiTheme="minorHAnsi" w:eastAsia="MS Mincho" w:hAnsiTheme="minorHAnsi" w:cs="Times New Roman"/>
          <w:b/>
          <w:i/>
          <w:color w:val="auto"/>
        </w:rPr>
        <w:t>b</w:t>
      </w:r>
      <w:r w:rsidR="009F6808" w:rsidRPr="004F144A">
        <w:rPr>
          <w:rFonts w:asciiTheme="minorHAnsi" w:eastAsia="MS Mincho" w:hAnsiTheme="minorHAnsi" w:cs="Times New Roman"/>
          <w:b/>
          <w:i/>
          <w:color w:val="auto"/>
        </w:rPr>
        <w:t xml:space="preserve">. </w:t>
      </w:r>
      <w:r w:rsidR="009F6808" w:rsidRPr="00B41CEA">
        <w:rPr>
          <w:rFonts w:asciiTheme="minorHAnsi" w:eastAsia="MS Mincho" w:hAnsiTheme="minorHAnsi" w:cs="Times New Roman"/>
          <w:b/>
          <w:i/>
          <w:color w:val="auto"/>
        </w:rPr>
        <w:t>FAO</w:t>
      </w:r>
      <w:r w:rsidR="009F6808" w:rsidRPr="00902B65">
        <w:rPr>
          <w:rFonts w:asciiTheme="minorHAnsi" w:eastAsia="MS Mincho" w:hAnsiTheme="minorHAnsi" w:cs="Times New Roman"/>
          <w:b/>
          <w:i/>
          <w:color w:val="auto"/>
        </w:rPr>
        <w:t>-OECD-ASEAN.</w:t>
      </w:r>
      <w:r w:rsidR="009F6808">
        <w:rPr>
          <w:rFonts w:asciiTheme="minorHAnsi" w:eastAsia="MS Mincho" w:hAnsiTheme="minorHAnsi" w:cs="Times New Roman"/>
          <w:color w:val="auto"/>
        </w:rPr>
        <w:t xml:space="preserve"> </w:t>
      </w:r>
      <w:r w:rsidR="00716C40">
        <w:rPr>
          <w:rFonts w:asciiTheme="minorHAnsi" w:eastAsia="MS Mincho" w:hAnsiTheme="minorHAnsi" w:cs="Times New Roman"/>
          <w:color w:val="auto"/>
        </w:rPr>
        <w:t xml:space="preserve">The OECD-FAO-ASEAN Conference on Policies to Enable Food Security, Agricultural Productivity and Improved Nutrition was held last June 14-15 in Nay PwiTaw, Myanmar. </w:t>
      </w:r>
      <w:r w:rsidR="00CC1921">
        <w:rPr>
          <w:rFonts w:asciiTheme="minorHAnsi" w:eastAsia="MS Mincho" w:hAnsiTheme="minorHAnsi" w:cs="Times New Roman"/>
          <w:color w:val="auto"/>
        </w:rPr>
        <w:t xml:space="preserve">It was attended by about 80 people from ASEAN governments, FAO and OECD secretariats, </w:t>
      </w:r>
      <w:r w:rsidR="00B41CEA">
        <w:rPr>
          <w:rFonts w:asciiTheme="minorHAnsi" w:eastAsia="MS Mincho" w:hAnsiTheme="minorHAnsi" w:cs="Times New Roman"/>
          <w:color w:val="auto"/>
        </w:rPr>
        <w:t xml:space="preserve">and </w:t>
      </w:r>
      <w:r w:rsidR="00CC1921">
        <w:rPr>
          <w:rFonts w:asciiTheme="minorHAnsi" w:eastAsia="MS Mincho" w:hAnsiTheme="minorHAnsi" w:cs="Times New Roman"/>
          <w:color w:val="auto"/>
        </w:rPr>
        <w:t xml:space="preserve">CSOs. AFA was represented by Mr. Michael Kiyarlin of AFFM and </w:t>
      </w:r>
      <w:r w:rsidR="005362D6">
        <w:rPr>
          <w:rFonts w:asciiTheme="minorHAnsi" w:eastAsia="MS Mincho" w:hAnsiTheme="minorHAnsi" w:cs="Times New Roman"/>
          <w:color w:val="auto"/>
        </w:rPr>
        <w:t xml:space="preserve">the </w:t>
      </w:r>
      <w:r w:rsidR="00CC1921">
        <w:rPr>
          <w:rFonts w:asciiTheme="minorHAnsi" w:eastAsia="MS Mincho" w:hAnsiTheme="minorHAnsi" w:cs="Times New Roman"/>
          <w:color w:val="auto"/>
        </w:rPr>
        <w:t xml:space="preserve">AFA Sec Gen. AFA gave a presentation on </w:t>
      </w:r>
      <w:r w:rsidR="00277B00">
        <w:rPr>
          <w:rFonts w:asciiTheme="minorHAnsi" w:eastAsia="MS Mincho" w:hAnsiTheme="minorHAnsi" w:cs="Times New Roman"/>
          <w:color w:val="auto"/>
        </w:rPr>
        <w:t>“</w:t>
      </w:r>
      <w:r w:rsidR="00CC1921">
        <w:rPr>
          <w:rFonts w:asciiTheme="minorHAnsi" w:eastAsia="MS Mincho" w:hAnsiTheme="minorHAnsi" w:cs="Times New Roman"/>
          <w:color w:val="auto"/>
        </w:rPr>
        <w:t>Enabling Polices to Improve Food Security and Nutrition</w:t>
      </w:r>
      <w:r w:rsidR="00277B00">
        <w:rPr>
          <w:rFonts w:asciiTheme="minorHAnsi" w:eastAsia="MS Mincho" w:hAnsiTheme="minorHAnsi" w:cs="Times New Roman"/>
          <w:color w:val="auto"/>
        </w:rPr>
        <w:t>,”</w:t>
      </w:r>
      <w:r w:rsidR="00CC1921">
        <w:rPr>
          <w:rFonts w:asciiTheme="minorHAnsi" w:eastAsia="MS Mincho" w:hAnsiTheme="minorHAnsi" w:cs="Times New Roman"/>
          <w:color w:val="auto"/>
        </w:rPr>
        <w:t xml:space="preserve"> hig</w:t>
      </w:r>
      <w:r w:rsidR="00ED1316">
        <w:rPr>
          <w:rFonts w:asciiTheme="minorHAnsi" w:eastAsia="MS Mincho" w:hAnsiTheme="minorHAnsi" w:cs="Times New Roman"/>
          <w:color w:val="auto"/>
        </w:rPr>
        <w:t>h</w:t>
      </w:r>
      <w:r w:rsidR="00CC1921">
        <w:rPr>
          <w:rFonts w:asciiTheme="minorHAnsi" w:eastAsia="MS Mincho" w:hAnsiTheme="minorHAnsi" w:cs="Times New Roman"/>
          <w:color w:val="auto"/>
        </w:rPr>
        <w:t xml:space="preserve">lighting the role of women farmers. The </w:t>
      </w:r>
      <w:r w:rsidR="00E5724A">
        <w:rPr>
          <w:rFonts w:asciiTheme="minorHAnsi" w:eastAsia="MS Mincho" w:hAnsiTheme="minorHAnsi" w:cs="Times New Roman"/>
          <w:color w:val="auto"/>
        </w:rPr>
        <w:t>c</w:t>
      </w:r>
      <w:r w:rsidR="00CC1921">
        <w:rPr>
          <w:rFonts w:asciiTheme="minorHAnsi" w:eastAsia="MS Mincho" w:hAnsiTheme="minorHAnsi" w:cs="Times New Roman"/>
          <w:color w:val="auto"/>
        </w:rPr>
        <w:t xml:space="preserve">onference was a good opportunity to renew contacts with ASEAN agricultural officials, FAO staff on nutrition, and OECD policy researchers. </w:t>
      </w:r>
      <w:r w:rsidR="00E5724A">
        <w:rPr>
          <w:rFonts w:asciiTheme="minorHAnsi" w:eastAsia="MS Mincho" w:hAnsiTheme="minorHAnsi" w:cs="Times New Roman"/>
          <w:color w:val="auto"/>
        </w:rPr>
        <w:t xml:space="preserve">Please see website news: </w:t>
      </w:r>
      <w:hyperlink r:id="rId11" w:history="1">
        <w:r w:rsidR="00353308" w:rsidRPr="00F94941">
          <w:rPr>
            <w:rStyle w:val="Hyperlink"/>
            <w:rFonts w:asciiTheme="minorHAnsi" w:eastAsia="MS Mincho" w:hAnsiTheme="minorHAnsi" w:cs="Times New Roman"/>
          </w:rPr>
          <w:t>http://asianfarmers.org/?p=4614</w:t>
        </w:r>
      </w:hyperlink>
      <w:r w:rsidR="00353308">
        <w:rPr>
          <w:rFonts w:asciiTheme="minorHAnsi" w:eastAsia="MS Mincho" w:hAnsiTheme="minorHAnsi" w:cs="Times New Roman"/>
          <w:color w:val="FF0000"/>
        </w:rPr>
        <w:t xml:space="preserve"> </w:t>
      </w:r>
    </w:p>
    <w:p w14:paraId="48BFB049" w14:textId="77777777" w:rsidR="009F6808" w:rsidRDefault="009F6808" w:rsidP="009F6808">
      <w:pPr>
        <w:spacing w:after="0" w:line="240" w:lineRule="auto"/>
        <w:rPr>
          <w:rFonts w:asciiTheme="minorHAnsi" w:eastAsia="MS Mincho" w:hAnsiTheme="minorHAnsi" w:cs="Times New Roman"/>
          <w:color w:val="auto"/>
        </w:rPr>
      </w:pPr>
    </w:p>
    <w:p w14:paraId="7CDAC00D" w14:textId="72607D76" w:rsidR="009F6808" w:rsidRDefault="009F6808" w:rsidP="009F6808">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i/>
          <w:color w:val="auto"/>
        </w:rPr>
        <w:t>c.</w:t>
      </w:r>
      <w:r w:rsidRPr="004F144A">
        <w:rPr>
          <w:rFonts w:asciiTheme="minorHAnsi" w:eastAsia="MS Mincho" w:hAnsiTheme="minorHAnsi" w:cs="Times New Roman"/>
          <w:i/>
          <w:color w:val="auto"/>
        </w:rPr>
        <w:t xml:space="preserve"> </w:t>
      </w:r>
      <w:r w:rsidR="00537D34" w:rsidRPr="00EE72A4">
        <w:rPr>
          <w:rFonts w:asciiTheme="minorHAnsi" w:eastAsia="MS Mincho" w:hAnsiTheme="minorHAnsi" w:cs="Times New Roman"/>
          <w:b/>
          <w:i/>
          <w:color w:val="auto"/>
        </w:rPr>
        <w:t>Conference on FFS</w:t>
      </w:r>
      <w:r w:rsidR="00537D34">
        <w:rPr>
          <w:rFonts w:asciiTheme="minorHAnsi" w:eastAsia="MS Mincho" w:hAnsiTheme="minorHAnsi" w:cs="Times New Roman"/>
          <w:color w:val="auto"/>
        </w:rPr>
        <w:t xml:space="preserve">. FAO </w:t>
      </w:r>
      <w:r w:rsidR="00E5724A">
        <w:rPr>
          <w:rFonts w:asciiTheme="minorHAnsi" w:eastAsia="MS Mincho" w:hAnsiTheme="minorHAnsi" w:cs="Times New Roman"/>
          <w:color w:val="auto"/>
        </w:rPr>
        <w:t xml:space="preserve">held </w:t>
      </w:r>
      <w:r w:rsidR="00537D34">
        <w:rPr>
          <w:rFonts w:asciiTheme="minorHAnsi" w:eastAsia="MS Mincho" w:hAnsiTheme="minorHAnsi" w:cs="Times New Roman"/>
          <w:color w:val="auto"/>
        </w:rPr>
        <w:t xml:space="preserve">a regional workshop on </w:t>
      </w:r>
      <w:r w:rsidR="0097045B">
        <w:rPr>
          <w:rFonts w:asciiTheme="minorHAnsi" w:eastAsia="MS Mincho" w:hAnsiTheme="minorHAnsi" w:cs="Times New Roman"/>
          <w:color w:val="auto"/>
        </w:rPr>
        <w:t>“</w:t>
      </w:r>
      <w:r w:rsidR="00537D34">
        <w:rPr>
          <w:rFonts w:asciiTheme="minorHAnsi" w:eastAsia="MS Mincho" w:hAnsiTheme="minorHAnsi" w:cs="Times New Roman"/>
          <w:color w:val="auto"/>
        </w:rPr>
        <w:t>Institutionali</w:t>
      </w:r>
      <w:r w:rsidR="00EE72A4">
        <w:rPr>
          <w:rFonts w:asciiTheme="minorHAnsi" w:eastAsia="MS Mincho" w:hAnsiTheme="minorHAnsi" w:cs="Times New Roman"/>
          <w:color w:val="auto"/>
        </w:rPr>
        <w:t>zation of Farmers Field Schools (FFS),</w:t>
      </w:r>
      <w:r w:rsidR="0097045B">
        <w:rPr>
          <w:rFonts w:asciiTheme="minorHAnsi" w:eastAsia="MS Mincho" w:hAnsiTheme="minorHAnsi" w:cs="Times New Roman"/>
          <w:color w:val="auto"/>
        </w:rPr>
        <w:t>”</w:t>
      </w:r>
      <w:r w:rsidR="00EE72A4">
        <w:rPr>
          <w:rFonts w:asciiTheme="minorHAnsi" w:eastAsia="MS Mincho" w:hAnsiTheme="minorHAnsi" w:cs="Times New Roman"/>
          <w:color w:val="auto"/>
        </w:rPr>
        <w:t xml:space="preserve"> held last May 24-27, 2016 in Bangkok, Thailand. The workshop aimed to develop guidelines and recommendations on the institutionalization of FFS in various countries. AFA was represented by Mr. Joharipin from API, who himself was trained as </w:t>
      </w:r>
      <w:r w:rsidR="00A03FBE">
        <w:rPr>
          <w:rFonts w:asciiTheme="minorHAnsi" w:eastAsia="MS Mincho" w:hAnsiTheme="minorHAnsi" w:cs="Times New Roman"/>
          <w:color w:val="auto"/>
        </w:rPr>
        <w:t xml:space="preserve">a </w:t>
      </w:r>
      <w:r w:rsidR="00EE72A4">
        <w:rPr>
          <w:rFonts w:asciiTheme="minorHAnsi" w:eastAsia="MS Mincho" w:hAnsiTheme="minorHAnsi" w:cs="Times New Roman"/>
          <w:color w:val="auto"/>
        </w:rPr>
        <w:t xml:space="preserve">farmer scientist by FFS programs in the </w:t>
      </w:r>
      <w:r w:rsidR="00A03FBE">
        <w:rPr>
          <w:rFonts w:asciiTheme="minorHAnsi" w:eastAsia="MS Mincho" w:hAnsiTheme="minorHAnsi" w:cs="Times New Roman"/>
          <w:color w:val="auto"/>
        </w:rPr>
        <w:t>Indonesia</w:t>
      </w:r>
      <w:r w:rsidR="00EE72A4">
        <w:rPr>
          <w:rFonts w:asciiTheme="minorHAnsi" w:eastAsia="MS Mincho" w:hAnsiTheme="minorHAnsi" w:cs="Times New Roman"/>
          <w:color w:val="auto"/>
        </w:rPr>
        <w:t>.</w:t>
      </w:r>
      <w:r w:rsidR="00EE72A4">
        <w:rPr>
          <w:rFonts w:asciiTheme="minorHAnsi" w:eastAsia="MS Mincho" w:hAnsiTheme="minorHAnsi" w:cs="Times New Roman"/>
          <w:color w:val="auto"/>
        </w:rPr>
        <w:br/>
      </w:r>
    </w:p>
    <w:p w14:paraId="2DDABA71" w14:textId="2863B80C" w:rsidR="00EE72A4" w:rsidRDefault="00EE72A4" w:rsidP="009F6808">
      <w:pPr>
        <w:spacing w:after="0" w:line="240" w:lineRule="auto"/>
        <w:rPr>
          <w:rFonts w:asciiTheme="minorHAnsi" w:eastAsia="MS Mincho" w:hAnsiTheme="minorHAnsi" w:cs="Times New Roman"/>
          <w:color w:val="FF0000"/>
        </w:rPr>
      </w:pPr>
      <w:r w:rsidRPr="004F144A">
        <w:rPr>
          <w:rFonts w:asciiTheme="minorHAnsi" w:eastAsia="MS Mincho" w:hAnsiTheme="minorHAnsi" w:cs="Times New Roman"/>
          <w:b/>
          <w:i/>
          <w:color w:val="auto"/>
        </w:rPr>
        <w:t xml:space="preserve">d. </w:t>
      </w:r>
      <w:r w:rsidR="00475583" w:rsidRPr="004F144A">
        <w:rPr>
          <w:rFonts w:asciiTheme="minorHAnsi" w:eastAsia="MS Mincho" w:hAnsiTheme="minorHAnsi" w:cs="Times New Roman"/>
          <w:b/>
          <w:i/>
          <w:color w:val="auto"/>
        </w:rPr>
        <w:t xml:space="preserve">Responsible Agricultural Investments </w:t>
      </w:r>
      <w:r w:rsidR="00524355" w:rsidRPr="004F144A">
        <w:rPr>
          <w:rFonts w:asciiTheme="minorHAnsi" w:eastAsia="MS Mincho" w:hAnsiTheme="minorHAnsi" w:cs="Times New Roman"/>
          <w:b/>
          <w:i/>
          <w:color w:val="auto"/>
        </w:rPr>
        <w:t>(RAI).</w:t>
      </w:r>
      <w:r w:rsidR="00F53C35">
        <w:rPr>
          <w:rFonts w:asciiTheme="minorHAnsi" w:eastAsia="MS Mincho" w:hAnsiTheme="minorHAnsi" w:cs="Times New Roman"/>
          <w:color w:val="FF0000"/>
        </w:rPr>
        <w:t xml:space="preserve"> </w:t>
      </w:r>
      <w:r w:rsidR="00F53C35" w:rsidRPr="00475583">
        <w:rPr>
          <w:rFonts w:asciiTheme="minorHAnsi" w:eastAsia="MS Mincho" w:hAnsiTheme="minorHAnsi" w:cs="Times New Roman"/>
          <w:color w:val="auto"/>
        </w:rPr>
        <w:t xml:space="preserve">FAO held a consultation workshop among CSOs about the development of an umbrella program to implement Responsible Agricultural Investments (RAI). </w:t>
      </w:r>
      <w:r w:rsidR="00475583" w:rsidRPr="00475583">
        <w:rPr>
          <w:rFonts w:asciiTheme="minorHAnsi" w:eastAsia="MS Mincho" w:hAnsiTheme="minorHAnsi" w:cs="Times New Roman"/>
          <w:color w:val="auto"/>
        </w:rPr>
        <w:t xml:space="preserve">AFA Policy Advocacy Officer Lany Rebagay represented AFA in this meeting. With our participation in this </w:t>
      </w:r>
      <w:r w:rsidR="00475583" w:rsidRPr="00475583">
        <w:rPr>
          <w:rFonts w:asciiTheme="minorHAnsi" w:eastAsia="MS Mincho" w:hAnsiTheme="minorHAnsi" w:cs="Times New Roman"/>
          <w:color w:val="auto"/>
        </w:rPr>
        <w:lastRenderedPageBreak/>
        <w:t>meeting</w:t>
      </w:r>
      <w:r w:rsidR="00524355">
        <w:rPr>
          <w:rFonts w:asciiTheme="minorHAnsi" w:eastAsia="MS Mincho" w:hAnsiTheme="minorHAnsi" w:cs="Times New Roman"/>
          <w:color w:val="auto"/>
        </w:rPr>
        <w:t>,</w:t>
      </w:r>
      <w:r w:rsidR="00475583" w:rsidRPr="00475583">
        <w:rPr>
          <w:rFonts w:asciiTheme="minorHAnsi" w:eastAsia="MS Mincho" w:hAnsiTheme="minorHAnsi" w:cs="Times New Roman"/>
          <w:color w:val="auto"/>
        </w:rPr>
        <w:t xml:space="preserve"> AFA will have the chance to receive more comprehensive information, which can then guide AFA members on how RAI implementation can be done at the country level. The umbrella program will have three pillars: advocacy (mainly awareness raising on </w:t>
      </w:r>
      <w:r w:rsidR="00524355">
        <w:rPr>
          <w:rFonts w:asciiTheme="minorHAnsi" w:eastAsia="MS Mincho" w:hAnsiTheme="minorHAnsi" w:cs="Times New Roman"/>
          <w:color w:val="auto"/>
        </w:rPr>
        <w:t xml:space="preserve">the </w:t>
      </w:r>
      <w:r w:rsidR="00475583" w:rsidRPr="00475583">
        <w:rPr>
          <w:rFonts w:asciiTheme="minorHAnsi" w:eastAsia="MS Mincho" w:hAnsiTheme="minorHAnsi" w:cs="Times New Roman"/>
          <w:color w:val="auto"/>
        </w:rPr>
        <w:t xml:space="preserve">importance of having RAI guidelines), capacity building (targeting member states, on how to align policies </w:t>
      </w:r>
      <w:r w:rsidR="00524355">
        <w:rPr>
          <w:rFonts w:asciiTheme="minorHAnsi" w:eastAsia="MS Mincho" w:hAnsiTheme="minorHAnsi" w:cs="Times New Roman"/>
          <w:color w:val="auto"/>
        </w:rPr>
        <w:t xml:space="preserve">with </w:t>
      </w:r>
      <w:r w:rsidR="00475583" w:rsidRPr="00475583">
        <w:rPr>
          <w:rFonts w:asciiTheme="minorHAnsi" w:eastAsia="MS Mincho" w:hAnsiTheme="minorHAnsi" w:cs="Times New Roman"/>
          <w:color w:val="auto"/>
        </w:rPr>
        <w:t>the RAI guidelines) and monitoring (mainly to check if member governments have legal framework</w:t>
      </w:r>
      <w:r w:rsidR="00524355">
        <w:rPr>
          <w:rFonts w:asciiTheme="minorHAnsi" w:eastAsia="MS Mincho" w:hAnsiTheme="minorHAnsi" w:cs="Times New Roman"/>
          <w:color w:val="auto"/>
        </w:rPr>
        <w:t>s</w:t>
      </w:r>
      <w:r w:rsidR="00475583" w:rsidRPr="00475583">
        <w:rPr>
          <w:rFonts w:asciiTheme="minorHAnsi" w:eastAsia="MS Mincho" w:hAnsiTheme="minorHAnsi" w:cs="Times New Roman"/>
          <w:color w:val="auto"/>
        </w:rPr>
        <w:t xml:space="preserve"> consistent with RAI).</w:t>
      </w:r>
      <w:r w:rsidR="00475583">
        <w:rPr>
          <w:rFonts w:asciiTheme="minorHAnsi" w:eastAsia="MS Mincho" w:hAnsiTheme="minorHAnsi" w:cs="Times New Roman"/>
          <w:color w:val="FF0000"/>
        </w:rPr>
        <w:t xml:space="preserve"> </w:t>
      </w:r>
    </w:p>
    <w:p w14:paraId="38FE5E3F" w14:textId="77777777" w:rsidR="004D6C0D" w:rsidRDefault="004D6C0D" w:rsidP="009F6808">
      <w:pPr>
        <w:spacing w:after="0" w:line="240" w:lineRule="auto"/>
        <w:rPr>
          <w:rFonts w:asciiTheme="minorHAnsi" w:eastAsia="MS Mincho" w:hAnsiTheme="minorHAnsi" w:cs="Times New Roman"/>
          <w:color w:val="FF0000"/>
        </w:rPr>
      </w:pPr>
    </w:p>
    <w:p w14:paraId="021B12EF" w14:textId="0FC7CD48" w:rsidR="009F6808" w:rsidRDefault="00B930F7" w:rsidP="00E800F2">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color w:val="auto"/>
        </w:rPr>
        <w:t xml:space="preserve">3. </w:t>
      </w:r>
      <w:r w:rsidRPr="00524355">
        <w:rPr>
          <w:rFonts w:asciiTheme="minorHAnsi" w:eastAsia="MS Mincho" w:hAnsiTheme="minorHAnsi" w:cs="Times New Roman"/>
          <w:b/>
          <w:color w:val="auto"/>
        </w:rPr>
        <w:t>EU</w:t>
      </w:r>
      <w:r w:rsidRPr="004F144A">
        <w:rPr>
          <w:rFonts w:asciiTheme="minorHAnsi" w:eastAsia="MS Mincho" w:hAnsiTheme="minorHAnsi" w:cs="Times New Roman"/>
          <w:b/>
          <w:color w:val="auto"/>
        </w:rPr>
        <w:t>.</w:t>
      </w:r>
      <w:r>
        <w:rPr>
          <w:rFonts w:asciiTheme="minorHAnsi" w:eastAsia="MS Mincho" w:hAnsiTheme="minorHAnsi" w:cs="Times New Roman"/>
          <w:color w:val="auto"/>
        </w:rPr>
        <w:t xml:space="preserve"> The EU </w:t>
      </w:r>
      <w:r w:rsidR="00446CE9">
        <w:rPr>
          <w:rFonts w:asciiTheme="minorHAnsi" w:eastAsia="MS Mincho" w:hAnsiTheme="minorHAnsi" w:cs="Times New Roman"/>
          <w:color w:val="auto"/>
        </w:rPr>
        <w:t xml:space="preserve">Delegations in Asia, Central Asia and Pacific (CODACAP), held a Seminar </w:t>
      </w:r>
      <w:r w:rsidR="007E0B1A">
        <w:rPr>
          <w:rFonts w:asciiTheme="minorHAnsi" w:eastAsia="MS Mincho" w:hAnsiTheme="minorHAnsi" w:cs="Times New Roman"/>
          <w:color w:val="auto"/>
        </w:rPr>
        <w:t xml:space="preserve">on </w:t>
      </w:r>
      <w:r w:rsidR="00446CE9">
        <w:rPr>
          <w:rFonts w:asciiTheme="minorHAnsi" w:eastAsia="MS Mincho" w:hAnsiTheme="minorHAnsi" w:cs="Times New Roman"/>
          <w:color w:val="auto"/>
        </w:rPr>
        <w:t xml:space="preserve">Food and Nutrition Security last June 6-10 in Colombo, Sri Lanka. Mr. Soc Banzuela represented both PAKISAMA and AFA, as facilitated by Marek Poznanski of Collectif Strategies Alimentairies. Soc gave a 25-minute presentation, introducing AFA through the AFA video and then showcasing </w:t>
      </w:r>
      <w:r w:rsidR="007E0B1A">
        <w:rPr>
          <w:rFonts w:asciiTheme="minorHAnsi" w:eastAsia="MS Mincho" w:hAnsiTheme="minorHAnsi" w:cs="Times New Roman"/>
          <w:color w:val="auto"/>
        </w:rPr>
        <w:t xml:space="preserve">PAKISAMA’s </w:t>
      </w:r>
      <w:r w:rsidR="00446CE9">
        <w:rPr>
          <w:rFonts w:asciiTheme="minorHAnsi" w:eastAsia="MS Mincho" w:hAnsiTheme="minorHAnsi" w:cs="Times New Roman"/>
          <w:color w:val="auto"/>
        </w:rPr>
        <w:t xml:space="preserve">work on organic rice value chain though its video on </w:t>
      </w:r>
      <w:r w:rsidR="0058478F">
        <w:rPr>
          <w:rFonts w:asciiTheme="minorHAnsi" w:eastAsia="MS Mincho" w:hAnsiTheme="minorHAnsi" w:cs="Times New Roman"/>
          <w:color w:val="auto"/>
        </w:rPr>
        <w:t xml:space="preserve">the </w:t>
      </w:r>
      <w:r w:rsidR="00446CE9">
        <w:rPr>
          <w:rFonts w:asciiTheme="minorHAnsi" w:eastAsia="MS Mincho" w:hAnsiTheme="minorHAnsi" w:cs="Times New Roman"/>
          <w:color w:val="auto"/>
        </w:rPr>
        <w:t>Pecuaria Development Cooperative</w:t>
      </w:r>
      <w:r w:rsidR="0058478F">
        <w:rPr>
          <w:rFonts w:asciiTheme="minorHAnsi" w:eastAsia="MS Mincho" w:hAnsiTheme="minorHAnsi" w:cs="Times New Roman"/>
          <w:color w:val="auto"/>
        </w:rPr>
        <w:t xml:space="preserve"> Inc. (PDCI)</w:t>
      </w:r>
      <w:r w:rsidR="00446CE9">
        <w:rPr>
          <w:rFonts w:asciiTheme="minorHAnsi" w:eastAsia="MS Mincho" w:hAnsiTheme="minorHAnsi" w:cs="Times New Roman"/>
          <w:color w:val="auto"/>
        </w:rPr>
        <w:t xml:space="preserve">. Possibilities which AFA can explore include: </w:t>
      </w:r>
      <w:r w:rsidR="00D82E65">
        <w:rPr>
          <w:rFonts w:asciiTheme="minorHAnsi" w:eastAsia="MS Mincho" w:hAnsiTheme="minorHAnsi" w:cs="Times New Roman"/>
          <w:color w:val="auto"/>
        </w:rPr>
        <w:t xml:space="preserve">studying EU tool for inclusive and sustainable value chains, work with EU on fisheries, </w:t>
      </w:r>
      <w:r w:rsidR="00C12AB3">
        <w:rPr>
          <w:rFonts w:asciiTheme="minorHAnsi" w:eastAsia="MS Mincho" w:hAnsiTheme="minorHAnsi" w:cs="Times New Roman"/>
          <w:color w:val="auto"/>
        </w:rPr>
        <w:t xml:space="preserve">and </w:t>
      </w:r>
      <w:r w:rsidR="00D82E65">
        <w:rPr>
          <w:rFonts w:asciiTheme="minorHAnsi" w:eastAsia="MS Mincho" w:hAnsiTheme="minorHAnsi" w:cs="Times New Roman"/>
          <w:color w:val="auto"/>
        </w:rPr>
        <w:t>work on nutrition-sensitive agriculture. Soc observed that</w:t>
      </w:r>
      <w:r w:rsidR="00DE2D77">
        <w:rPr>
          <w:rFonts w:asciiTheme="minorHAnsi" w:eastAsia="MS Mincho" w:hAnsiTheme="minorHAnsi" w:cs="Times New Roman"/>
          <w:color w:val="auto"/>
        </w:rPr>
        <w:t xml:space="preserve"> very few among EU managers kno</w:t>
      </w:r>
      <w:r w:rsidR="00D82E65">
        <w:rPr>
          <w:rFonts w:asciiTheme="minorHAnsi" w:eastAsia="MS Mincho" w:hAnsiTheme="minorHAnsi" w:cs="Times New Roman"/>
          <w:color w:val="auto"/>
        </w:rPr>
        <w:t xml:space="preserve">w about AFA, and the participation gave some visibility to AFA, which can be followed through by AFA members in the country. Tip: invite EU country officers to AFA meetings. </w:t>
      </w:r>
    </w:p>
    <w:p w14:paraId="60A46771" w14:textId="77777777" w:rsidR="00205223" w:rsidRDefault="00205223" w:rsidP="00E800F2">
      <w:pPr>
        <w:spacing w:after="0" w:line="240" w:lineRule="auto"/>
        <w:rPr>
          <w:rFonts w:asciiTheme="minorHAnsi" w:eastAsia="MS Mincho" w:hAnsiTheme="minorHAnsi" w:cs="Times New Roman"/>
          <w:color w:val="auto"/>
        </w:rPr>
      </w:pPr>
    </w:p>
    <w:p w14:paraId="792FD891" w14:textId="3DAAEF66" w:rsidR="00D66746" w:rsidRPr="004D0CDC" w:rsidRDefault="00205223" w:rsidP="00D66746">
      <w:pPr>
        <w:spacing w:after="0" w:line="240" w:lineRule="auto"/>
        <w:rPr>
          <w:rFonts w:asciiTheme="minorHAnsi" w:eastAsia="MS Mincho" w:hAnsiTheme="minorHAnsi" w:cs="Times New Roman"/>
          <w:color w:val="FF0000"/>
        </w:rPr>
      </w:pPr>
      <w:r w:rsidRPr="004F144A">
        <w:rPr>
          <w:rFonts w:asciiTheme="minorHAnsi" w:eastAsia="MS Mincho" w:hAnsiTheme="minorHAnsi" w:cs="Times New Roman"/>
          <w:b/>
          <w:color w:val="auto"/>
        </w:rPr>
        <w:t xml:space="preserve">4. </w:t>
      </w:r>
      <w:r w:rsidRPr="00205223">
        <w:rPr>
          <w:rFonts w:asciiTheme="minorHAnsi" w:eastAsia="MS Mincho" w:hAnsiTheme="minorHAnsi" w:cs="Times New Roman"/>
          <w:b/>
          <w:color w:val="auto"/>
        </w:rPr>
        <w:t xml:space="preserve">Asian Development Bank (ADB). </w:t>
      </w:r>
      <w:r>
        <w:rPr>
          <w:rFonts w:asciiTheme="minorHAnsi" w:eastAsia="MS Mincho" w:hAnsiTheme="minorHAnsi" w:cs="Times New Roman"/>
          <w:color w:val="auto"/>
        </w:rPr>
        <w:t xml:space="preserve">The ADB organized a Food Security Forum with the theme “Safe, Nutritious and Affordable Food for All” last June 22-24 in Manila, Philippines. AFA was represented by Mr. Jonjon Sarmiento </w:t>
      </w:r>
      <w:r w:rsidR="000D501C">
        <w:rPr>
          <w:rFonts w:asciiTheme="minorHAnsi" w:eastAsia="MS Mincho" w:hAnsiTheme="minorHAnsi" w:cs="Times New Roman"/>
          <w:color w:val="auto"/>
        </w:rPr>
        <w:t xml:space="preserve">and Mr. Soc Banzuela from PAKISAMA and Ms. Esther Penunia from the </w:t>
      </w:r>
      <w:r w:rsidR="00C12AB3">
        <w:rPr>
          <w:rFonts w:asciiTheme="minorHAnsi" w:eastAsia="MS Mincho" w:hAnsiTheme="minorHAnsi" w:cs="Times New Roman"/>
          <w:color w:val="auto"/>
        </w:rPr>
        <w:t>s</w:t>
      </w:r>
      <w:r w:rsidR="000D501C">
        <w:rPr>
          <w:rFonts w:asciiTheme="minorHAnsi" w:eastAsia="MS Mincho" w:hAnsiTheme="minorHAnsi" w:cs="Times New Roman"/>
          <w:color w:val="auto"/>
        </w:rPr>
        <w:t>ecretariat. in this forum, ADB recognized AFA as its lone regional FO partner, and thus was invited to take part in a Partners Dialogue, which included major multi-lateral funding institutions, research institutions and inter-governmental bodies. AFA was able to articulate its main proposals for investing in smallholder agriculture, agro</w:t>
      </w:r>
      <w:r w:rsidR="00C12AB3">
        <w:rPr>
          <w:rFonts w:asciiTheme="minorHAnsi" w:eastAsia="MS Mincho" w:hAnsiTheme="minorHAnsi" w:cs="Times New Roman"/>
          <w:color w:val="auto"/>
        </w:rPr>
        <w:t>-</w:t>
      </w:r>
      <w:r w:rsidR="000D501C">
        <w:rPr>
          <w:rFonts w:asciiTheme="minorHAnsi" w:eastAsia="MS Mincho" w:hAnsiTheme="minorHAnsi" w:cs="Times New Roman"/>
          <w:color w:val="auto"/>
        </w:rPr>
        <w:t>ecology and sustainable FO agri</w:t>
      </w:r>
      <w:r w:rsidR="00C12AB3">
        <w:rPr>
          <w:rFonts w:asciiTheme="minorHAnsi" w:eastAsia="MS Mincho" w:hAnsiTheme="minorHAnsi" w:cs="Times New Roman"/>
          <w:color w:val="auto"/>
        </w:rPr>
        <w:t>-</w:t>
      </w:r>
      <w:r w:rsidR="000D501C">
        <w:rPr>
          <w:rFonts w:asciiTheme="minorHAnsi" w:eastAsia="MS Mincho" w:hAnsiTheme="minorHAnsi" w:cs="Times New Roman"/>
          <w:color w:val="auto"/>
        </w:rPr>
        <w:t xml:space="preserve">enterprises. </w:t>
      </w:r>
      <w:r w:rsidR="00316A89">
        <w:rPr>
          <w:rFonts w:asciiTheme="minorHAnsi" w:eastAsia="MS Mincho" w:hAnsiTheme="minorHAnsi" w:cs="Times New Roman"/>
          <w:color w:val="auto"/>
        </w:rPr>
        <w:t xml:space="preserve">The </w:t>
      </w:r>
      <w:r w:rsidR="000D501C">
        <w:rPr>
          <w:rFonts w:asciiTheme="minorHAnsi" w:eastAsia="MS Mincho" w:hAnsiTheme="minorHAnsi" w:cs="Times New Roman"/>
          <w:color w:val="auto"/>
        </w:rPr>
        <w:t xml:space="preserve">AFA Sec Gen was also </w:t>
      </w:r>
      <w:r w:rsidR="006D7507">
        <w:rPr>
          <w:rFonts w:asciiTheme="minorHAnsi" w:eastAsia="MS Mincho" w:hAnsiTheme="minorHAnsi" w:cs="Times New Roman"/>
          <w:b/>
          <w:color w:val="auto"/>
        </w:rPr>
        <w:t xml:space="preserve">a </w:t>
      </w:r>
      <w:r w:rsidR="000D501C">
        <w:rPr>
          <w:rFonts w:asciiTheme="minorHAnsi" w:eastAsia="MS Mincho" w:hAnsiTheme="minorHAnsi" w:cs="Times New Roman"/>
          <w:color w:val="auto"/>
        </w:rPr>
        <w:t xml:space="preserve">panelist in the opening plenary session on The Future of Food. </w:t>
      </w:r>
      <w:r w:rsidR="006D7507">
        <w:rPr>
          <w:rFonts w:asciiTheme="minorHAnsi" w:eastAsia="MS Mincho" w:hAnsiTheme="minorHAnsi" w:cs="Times New Roman"/>
          <w:color w:val="auto"/>
        </w:rPr>
        <w:t xml:space="preserve">The </w:t>
      </w:r>
      <w:r w:rsidR="000D501C">
        <w:rPr>
          <w:rFonts w:asciiTheme="minorHAnsi" w:eastAsia="MS Mincho" w:hAnsiTheme="minorHAnsi" w:cs="Times New Roman"/>
          <w:color w:val="auto"/>
        </w:rPr>
        <w:t>AFA Sec Gen also moderated a plenary session on Voices from the Field, which had as panelist Mr. Jonjon Sarmiento and Mr. Boni Ilagan from Soro-soro Ibaba Development Cooperative (SIDC). The call to have farmers at the center and to be inclusive, with farmer organization</w:t>
      </w:r>
      <w:r w:rsidR="00D66746">
        <w:rPr>
          <w:rFonts w:asciiTheme="minorHAnsi" w:eastAsia="MS Mincho" w:hAnsiTheme="minorHAnsi" w:cs="Times New Roman"/>
          <w:color w:val="auto"/>
        </w:rPr>
        <w:t>s as partners and beneficiaries</w:t>
      </w:r>
      <w:r w:rsidR="000D501C">
        <w:rPr>
          <w:rFonts w:asciiTheme="minorHAnsi" w:eastAsia="MS Mincho" w:hAnsiTheme="minorHAnsi" w:cs="Times New Roman"/>
          <w:color w:val="auto"/>
        </w:rPr>
        <w:t xml:space="preserve">, was echoed by GAFSP’s Nichola Dyer in her closing message. </w:t>
      </w:r>
      <w:r w:rsidR="00D66746">
        <w:rPr>
          <w:rFonts w:asciiTheme="minorHAnsi" w:eastAsia="MS Mincho" w:hAnsiTheme="minorHAnsi" w:cs="Times New Roman"/>
          <w:color w:val="auto"/>
        </w:rPr>
        <w:t xml:space="preserve">Government officials from Myanmar, Kyrgyztan and Pakistan expressed interest for AFA to work with farmers in their countries. </w:t>
      </w:r>
      <w:r w:rsidR="008E0D8A">
        <w:rPr>
          <w:rFonts w:asciiTheme="minorHAnsi" w:eastAsia="MS Mincho" w:hAnsiTheme="minorHAnsi" w:cs="Times New Roman"/>
          <w:color w:val="auto"/>
        </w:rPr>
        <w:t>Please see website news:</w:t>
      </w:r>
      <w:r w:rsidR="00353308">
        <w:rPr>
          <w:rFonts w:asciiTheme="minorHAnsi" w:eastAsia="MS Mincho" w:hAnsiTheme="minorHAnsi" w:cs="Times New Roman"/>
          <w:color w:val="auto"/>
        </w:rPr>
        <w:t xml:space="preserve"> </w:t>
      </w:r>
      <w:hyperlink r:id="rId12" w:history="1">
        <w:r w:rsidR="00353308" w:rsidRPr="00F94941">
          <w:rPr>
            <w:rStyle w:val="Hyperlink"/>
            <w:rFonts w:asciiTheme="minorHAnsi" w:eastAsia="MS Mincho" w:hAnsiTheme="minorHAnsi" w:cs="Times New Roman"/>
          </w:rPr>
          <w:t>http://asianfarmers.org/?p=4617</w:t>
        </w:r>
      </w:hyperlink>
      <w:r w:rsidR="00353308">
        <w:rPr>
          <w:rFonts w:asciiTheme="minorHAnsi" w:eastAsia="MS Mincho" w:hAnsiTheme="minorHAnsi" w:cs="Times New Roman"/>
          <w:color w:val="auto"/>
        </w:rPr>
        <w:t xml:space="preserve"> </w:t>
      </w:r>
      <w:r w:rsidR="00353308">
        <w:rPr>
          <w:rFonts w:asciiTheme="minorHAnsi" w:eastAsia="MS Mincho" w:hAnsiTheme="minorHAnsi" w:cs="Times New Roman"/>
          <w:color w:val="FF0000"/>
        </w:rPr>
        <w:t xml:space="preserve"> </w:t>
      </w:r>
    </w:p>
    <w:p w14:paraId="1E21559C" w14:textId="2E2F90F0" w:rsidR="00205223" w:rsidRPr="00205223" w:rsidRDefault="00205223" w:rsidP="00E800F2">
      <w:pPr>
        <w:spacing w:after="0" w:line="240" w:lineRule="auto"/>
        <w:rPr>
          <w:rFonts w:asciiTheme="minorHAnsi" w:eastAsia="MS Mincho" w:hAnsiTheme="minorHAnsi" w:cs="Times New Roman"/>
          <w:color w:val="auto"/>
        </w:rPr>
      </w:pPr>
    </w:p>
    <w:p w14:paraId="5CEBC41A" w14:textId="5BCF0BEF" w:rsidR="009F6808" w:rsidRPr="009F6808" w:rsidRDefault="009F6808" w:rsidP="00E800F2">
      <w:pPr>
        <w:spacing w:after="0" w:line="240" w:lineRule="auto"/>
        <w:rPr>
          <w:rFonts w:asciiTheme="minorHAnsi" w:eastAsia="MS Mincho" w:hAnsiTheme="minorHAnsi" w:cs="Times New Roman"/>
          <w:b/>
          <w:i/>
          <w:color w:val="auto"/>
        </w:rPr>
      </w:pPr>
      <w:r w:rsidRPr="009F6808">
        <w:rPr>
          <w:rFonts w:asciiTheme="minorHAnsi" w:eastAsia="MS Mincho" w:hAnsiTheme="minorHAnsi" w:cs="Times New Roman"/>
          <w:b/>
          <w:i/>
          <w:color w:val="auto"/>
        </w:rPr>
        <w:t xml:space="preserve">Multi-stakeholder Bodies </w:t>
      </w:r>
    </w:p>
    <w:p w14:paraId="04F1200E" w14:textId="48831E96" w:rsidR="009F6808" w:rsidRDefault="00353308" w:rsidP="00E800F2">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pict w14:anchorId="68F31404">
          <v:shape id="_x0000_i1026" type="#_x0000_t75" style="width:467.85pt;height:1.5pt" o:hrpct="0" o:hralign="center" o:hr="t">
            <v:imagedata r:id="rId8" o:title="Default Line"/>
          </v:shape>
        </w:pict>
      </w:r>
    </w:p>
    <w:p w14:paraId="49F83E7D" w14:textId="77777777" w:rsidR="004D0CDC" w:rsidRDefault="004D0CDC" w:rsidP="004D0CDC">
      <w:pPr>
        <w:spacing w:after="0" w:line="240" w:lineRule="auto"/>
        <w:rPr>
          <w:rFonts w:asciiTheme="minorHAnsi" w:eastAsia="MS Mincho" w:hAnsiTheme="minorHAnsi" w:cs="Times New Roman"/>
          <w:color w:val="auto"/>
        </w:rPr>
      </w:pPr>
    </w:p>
    <w:p w14:paraId="538221EB" w14:textId="06803189" w:rsidR="004D0CDC" w:rsidRPr="002D535B" w:rsidRDefault="004D0CDC" w:rsidP="004D0CDC">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color w:val="auto"/>
        </w:rPr>
        <w:t>1</w:t>
      </w:r>
      <w:r w:rsidR="007C330C" w:rsidRPr="004F144A">
        <w:rPr>
          <w:rFonts w:asciiTheme="minorHAnsi" w:eastAsia="MS Mincho" w:hAnsiTheme="minorHAnsi" w:cs="Times New Roman"/>
          <w:b/>
          <w:color w:val="auto"/>
        </w:rPr>
        <w:t>.</w:t>
      </w:r>
      <w:r w:rsidRPr="004F144A">
        <w:rPr>
          <w:rFonts w:asciiTheme="minorHAnsi" w:eastAsia="MS Mincho" w:hAnsiTheme="minorHAnsi" w:cs="Times New Roman"/>
          <w:b/>
          <w:color w:val="auto"/>
        </w:rPr>
        <w:t xml:space="preserve"> </w:t>
      </w:r>
      <w:r w:rsidRPr="002D535B">
        <w:rPr>
          <w:rFonts w:asciiTheme="minorHAnsi" w:eastAsia="MS Mincho" w:hAnsiTheme="minorHAnsi" w:cs="Times New Roman"/>
          <w:b/>
          <w:color w:val="auto"/>
        </w:rPr>
        <w:t>GACSA</w:t>
      </w:r>
      <w:r>
        <w:rPr>
          <w:rFonts w:asciiTheme="minorHAnsi" w:eastAsia="MS Mincho" w:hAnsiTheme="minorHAnsi" w:cs="Times New Roman"/>
          <w:b/>
          <w:color w:val="auto"/>
        </w:rPr>
        <w:t xml:space="preserve"> (Global Alliance for Climate Smart Agriculture). </w:t>
      </w:r>
      <w:r>
        <w:rPr>
          <w:rFonts w:asciiTheme="minorHAnsi" w:eastAsia="MS Mincho" w:hAnsiTheme="minorHAnsi" w:cs="Times New Roman"/>
          <w:color w:val="auto"/>
        </w:rPr>
        <w:t xml:space="preserve">AFA Chairperson Shimpei Murakami attended the Annual General Forum and Strategic Committee Meeting of GACSA last June 14-17 in Rome, Italy. </w:t>
      </w:r>
      <w:r w:rsidR="007C330C">
        <w:rPr>
          <w:rFonts w:asciiTheme="minorHAnsi" w:eastAsia="MS Mincho" w:hAnsiTheme="minorHAnsi" w:cs="Times New Roman"/>
          <w:color w:val="auto"/>
        </w:rPr>
        <w:t xml:space="preserve">He </w:t>
      </w:r>
      <w:r>
        <w:rPr>
          <w:rFonts w:asciiTheme="minorHAnsi" w:eastAsia="MS Mincho" w:hAnsiTheme="minorHAnsi" w:cs="Times New Roman"/>
          <w:color w:val="auto"/>
        </w:rPr>
        <w:t xml:space="preserve">reiterated the need to define CSA and to continue the dialogue with CSOs, especially those who demand for a clearer definition of CSA and clearer environmental and social safeguards of CSA. </w:t>
      </w:r>
      <w:r w:rsidR="00737502">
        <w:rPr>
          <w:rFonts w:asciiTheme="minorHAnsi" w:eastAsia="MS Mincho" w:hAnsiTheme="minorHAnsi" w:cs="Times New Roman"/>
          <w:color w:val="auto"/>
        </w:rPr>
        <w:t>The n</w:t>
      </w:r>
      <w:r>
        <w:rPr>
          <w:rFonts w:asciiTheme="minorHAnsi" w:eastAsia="MS Mincho" w:hAnsiTheme="minorHAnsi" w:cs="Times New Roman"/>
          <w:color w:val="auto"/>
        </w:rPr>
        <w:t>ew Co-Chair for GACSA is Ms. Mi Nguyen, Deputy Permanent Representative of C</w:t>
      </w:r>
      <w:r w:rsidR="00737502">
        <w:rPr>
          <w:rFonts w:asciiTheme="minorHAnsi" w:eastAsia="MS Mincho" w:hAnsiTheme="minorHAnsi" w:cs="Times New Roman"/>
          <w:color w:val="auto"/>
        </w:rPr>
        <w:t>a</w:t>
      </w:r>
      <w:r>
        <w:rPr>
          <w:rFonts w:asciiTheme="minorHAnsi" w:eastAsia="MS Mincho" w:hAnsiTheme="minorHAnsi" w:cs="Times New Roman"/>
          <w:color w:val="auto"/>
        </w:rPr>
        <w:t xml:space="preserve">nada to Rome-based UN agencies. </w:t>
      </w:r>
    </w:p>
    <w:p w14:paraId="1780F9B4" w14:textId="77777777" w:rsidR="004D0CDC" w:rsidRDefault="004D0CDC" w:rsidP="00E800F2">
      <w:pPr>
        <w:spacing w:after="0" w:line="240" w:lineRule="auto"/>
        <w:rPr>
          <w:rFonts w:asciiTheme="minorHAnsi" w:eastAsia="MS Mincho" w:hAnsiTheme="minorHAnsi" w:cs="Times New Roman"/>
          <w:b/>
          <w:color w:val="auto"/>
          <w:lang w:val="en-GB"/>
        </w:rPr>
      </w:pPr>
    </w:p>
    <w:p w14:paraId="3A611DB5" w14:textId="2B418F75" w:rsidR="002944DF" w:rsidRPr="0093425D" w:rsidRDefault="004D0CDC" w:rsidP="00E800F2">
      <w:pPr>
        <w:spacing w:after="0" w:line="240" w:lineRule="auto"/>
        <w:rPr>
          <w:rFonts w:asciiTheme="minorHAnsi" w:eastAsia="MS Mincho" w:hAnsiTheme="minorHAnsi" w:cs="Times New Roman"/>
          <w:color w:val="auto"/>
          <w:lang w:val="en-GB"/>
        </w:rPr>
      </w:pPr>
      <w:r>
        <w:rPr>
          <w:rFonts w:asciiTheme="minorHAnsi" w:eastAsia="MS Mincho" w:hAnsiTheme="minorHAnsi" w:cs="Times New Roman"/>
          <w:b/>
          <w:color w:val="auto"/>
          <w:lang w:val="en-GB"/>
        </w:rPr>
        <w:t>2</w:t>
      </w:r>
      <w:r w:rsidR="00A92041" w:rsidRPr="00376A52">
        <w:rPr>
          <w:rFonts w:asciiTheme="minorHAnsi" w:eastAsia="MS Mincho" w:hAnsiTheme="minorHAnsi" w:cs="Times New Roman"/>
          <w:b/>
          <w:color w:val="auto"/>
          <w:lang w:val="en-GB"/>
        </w:rPr>
        <w:t>. APAARI (Asia Pacific Association for Agriculture Research Institutions)</w:t>
      </w:r>
      <w:r w:rsidR="00A92041">
        <w:rPr>
          <w:rFonts w:asciiTheme="minorHAnsi" w:eastAsia="MS Mincho" w:hAnsiTheme="minorHAnsi" w:cs="Times New Roman"/>
          <w:b/>
          <w:color w:val="auto"/>
          <w:lang w:val="en-GB"/>
        </w:rPr>
        <w:t xml:space="preserve">. </w:t>
      </w:r>
      <w:r w:rsidR="002944DF">
        <w:rPr>
          <w:rFonts w:asciiTheme="minorHAnsi" w:eastAsia="MS Mincho" w:hAnsiTheme="minorHAnsi" w:cs="Times New Roman"/>
          <w:color w:val="auto"/>
          <w:lang w:val="en-GB"/>
        </w:rPr>
        <w:t xml:space="preserve">APAARI organized a High Level Policy Dialogue on Investment in Agricultural Research for Sustainable Development in Asia and the Pacific last </w:t>
      </w:r>
      <w:r w:rsidR="004F144A">
        <w:rPr>
          <w:rFonts w:asciiTheme="minorHAnsi" w:eastAsia="MS Mincho" w:hAnsiTheme="minorHAnsi" w:cs="Times New Roman"/>
          <w:color w:val="auto"/>
          <w:lang w:val="en-GB"/>
        </w:rPr>
        <w:t>December 8</w:t>
      </w:r>
      <w:r w:rsidR="002944DF">
        <w:rPr>
          <w:rFonts w:asciiTheme="minorHAnsi" w:eastAsia="MS Mincho" w:hAnsiTheme="minorHAnsi" w:cs="Times New Roman"/>
          <w:color w:val="auto"/>
          <w:lang w:val="en-GB"/>
        </w:rPr>
        <w:t xml:space="preserve">-9, 2015 in Bangkok, Thailand. AFA was represented by </w:t>
      </w:r>
      <w:r w:rsidR="0093425D">
        <w:rPr>
          <w:rFonts w:asciiTheme="minorHAnsi" w:eastAsia="MS Mincho" w:hAnsiTheme="minorHAnsi" w:cs="Times New Roman"/>
          <w:color w:val="auto"/>
          <w:lang w:val="en-GB"/>
        </w:rPr>
        <w:t xml:space="preserve">AFA Chairperson </w:t>
      </w:r>
      <w:r w:rsidR="00C413CC">
        <w:rPr>
          <w:rFonts w:asciiTheme="minorHAnsi" w:eastAsia="MS Mincho" w:hAnsiTheme="minorHAnsi" w:cs="Times New Roman"/>
          <w:color w:val="auto"/>
          <w:lang w:val="en-GB"/>
        </w:rPr>
        <w:t>Mr</w:t>
      </w:r>
      <w:r w:rsidR="00737502">
        <w:rPr>
          <w:rFonts w:asciiTheme="minorHAnsi" w:eastAsia="MS Mincho" w:hAnsiTheme="minorHAnsi" w:cs="Times New Roman"/>
          <w:color w:val="auto"/>
          <w:lang w:val="en-GB"/>
        </w:rPr>
        <w:t>.</w:t>
      </w:r>
      <w:r w:rsidR="00C413CC">
        <w:rPr>
          <w:rFonts w:asciiTheme="minorHAnsi" w:eastAsia="MS Mincho" w:hAnsiTheme="minorHAnsi" w:cs="Times New Roman"/>
          <w:color w:val="auto"/>
          <w:lang w:val="en-GB"/>
        </w:rPr>
        <w:t xml:space="preserve"> Shimpe</w:t>
      </w:r>
      <w:r w:rsidR="0093425D">
        <w:rPr>
          <w:rFonts w:asciiTheme="minorHAnsi" w:eastAsia="MS Mincho" w:hAnsiTheme="minorHAnsi" w:cs="Times New Roman"/>
          <w:color w:val="auto"/>
          <w:lang w:val="en-GB"/>
        </w:rPr>
        <w:t>i</w:t>
      </w:r>
      <w:r w:rsidR="00C413CC">
        <w:rPr>
          <w:rFonts w:asciiTheme="minorHAnsi" w:eastAsia="MS Mincho" w:hAnsiTheme="minorHAnsi" w:cs="Times New Roman"/>
          <w:color w:val="auto"/>
          <w:lang w:val="en-GB"/>
        </w:rPr>
        <w:t xml:space="preserve"> Murakami</w:t>
      </w:r>
      <w:r w:rsidR="00734862">
        <w:rPr>
          <w:rFonts w:asciiTheme="minorHAnsi" w:eastAsia="MS Mincho" w:hAnsiTheme="minorHAnsi" w:cs="Times New Roman"/>
          <w:color w:val="auto"/>
          <w:lang w:val="en-GB"/>
        </w:rPr>
        <w:t>;</w:t>
      </w:r>
      <w:r w:rsidR="0093425D">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Ms. </w:t>
      </w:r>
      <w:r w:rsidR="002944DF">
        <w:rPr>
          <w:rFonts w:asciiTheme="minorHAnsi" w:eastAsia="MS Mincho" w:hAnsiTheme="minorHAnsi" w:cs="Times New Roman"/>
          <w:color w:val="auto"/>
          <w:lang w:val="en-GB"/>
        </w:rPr>
        <w:t xml:space="preserve">Ika Krishnayanti,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 xml:space="preserve">Muhammad Rifai and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Mudzakir from API</w:t>
      </w:r>
      <w:r w:rsidR="00734862">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Ms. </w:t>
      </w:r>
      <w:r w:rsidR="002944DF">
        <w:rPr>
          <w:rFonts w:asciiTheme="minorHAnsi" w:eastAsia="MS Mincho" w:hAnsiTheme="minorHAnsi" w:cs="Times New Roman"/>
          <w:color w:val="auto"/>
          <w:lang w:val="en-GB"/>
        </w:rPr>
        <w:t>Aggie Altantuya</w:t>
      </w:r>
      <w:r w:rsidR="00734862">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and Ms. Delger Nanranstgot </w:t>
      </w:r>
      <w:r w:rsidR="002944DF">
        <w:rPr>
          <w:rFonts w:asciiTheme="minorHAnsi" w:eastAsia="MS Mincho" w:hAnsiTheme="minorHAnsi" w:cs="Times New Roman"/>
          <w:color w:val="auto"/>
          <w:lang w:val="en-GB"/>
        </w:rPr>
        <w:t>from NAMAC</w:t>
      </w:r>
      <w:r w:rsidR="00734862">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Rabin Rai from CTCF</w:t>
      </w:r>
      <w:r w:rsidR="00A42448">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 xml:space="preserve">Mr. </w:t>
      </w:r>
      <w:r w:rsidR="002944DF">
        <w:rPr>
          <w:rFonts w:asciiTheme="minorHAnsi" w:eastAsia="MS Mincho" w:hAnsiTheme="minorHAnsi" w:cs="Times New Roman"/>
          <w:color w:val="auto"/>
          <w:lang w:val="en-GB"/>
        </w:rPr>
        <w:t>Amirul Islam from KKM</w:t>
      </w:r>
      <w:r w:rsidR="00A42448">
        <w:rPr>
          <w:rFonts w:asciiTheme="minorHAnsi" w:eastAsia="MS Mincho" w:hAnsiTheme="minorHAnsi" w:cs="Times New Roman"/>
          <w:color w:val="auto"/>
          <w:lang w:val="en-GB"/>
        </w:rPr>
        <w:t>;</w:t>
      </w:r>
      <w:r w:rsidR="002944DF">
        <w:rPr>
          <w:rFonts w:asciiTheme="minorHAnsi" w:eastAsia="MS Mincho" w:hAnsiTheme="minorHAnsi" w:cs="Times New Roman"/>
          <w:color w:val="auto"/>
          <w:lang w:val="en-GB"/>
        </w:rPr>
        <w:t xml:space="preserve"> </w:t>
      </w:r>
      <w:r w:rsidR="00C413CC">
        <w:rPr>
          <w:rFonts w:asciiTheme="minorHAnsi" w:eastAsia="MS Mincho" w:hAnsiTheme="minorHAnsi" w:cs="Times New Roman"/>
          <w:color w:val="auto"/>
          <w:lang w:val="en-GB"/>
        </w:rPr>
        <w:t>Mr</w:t>
      </w:r>
      <w:r w:rsidR="00A42448">
        <w:rPr>
          <w:rFonts w:asciiTheme="minorHAnsi" w:eastAsia="MS Mincho" w:hAnsiTheme="minorHAnsi" w:cs="Times New Roman"/>
          <w:color w:val="auto"/>
          <w:lang w:val="en-GB"/>
        </w:rPr>
        <w:t>.</w:t>
      </w:r>
      <w:r w:rsidR="00C413CC">
        <w:rPr>
          <w:rFonts w:asciiTheme="minorHAnsi" w:eastAsia="MS Mincho" w:hAnsiTheme="minorHAnsi" w:cs="Times New Roman"/>
          <w:color w:val="auto"/>
          <w:lang w:val="en-GB"/>
        </w:rPr>
        <w:t xml:space="preserve"> </w:t>
      </w:r>
      <w:r w:rsidR="002944DF">
        <w:rPr>
          <w:rFonts w:asciiTheme="minorHAnsi" w:eastAsia="MS Mincho" w:hAnsiTheme="minorHAnsi" w:cs="Times New Roman"/>
          <w:color w:val="auto"/>
          <w:lang w:val="en-GB"/>
        </w:rPr>
        <w:t xml:space="preserve">Soc Banzuela from </w:t>
      </w:r>
      <w:r w:rsidR="00A42448">
        <w:rPr>
          <w:rFonts w:asciiTheme="minorHAnsi" w:eastAsia="MS Mincho" w:hAnsiTheme="minorHAnsi" w:cs="Times New Roman"/>
          <w:color w:val="auto"/>
          <w:lang w:val="en-GB"/>
        </w:rPr>
        <w:t>PAKIAMA</w:t>
      </w:r>
      <w:r w:rsidR="002944DF">
        <w:rPr>
          <w:rFonts w:asciiTheme="minorHAnsi" w:eastAsia="MS Mincho" w:hAnsiTheme="minorHAnsi" w:cs="Times New Roman"/>
          <w:color w:val="auto"/>
          <w:lang w:val="en-GB"/>
        </w:rPr>
        <w:t xml:space="preserve">, and </w:t>
      </w:r>
      <w:r w:rsidR="00C413CC">
        <w:rPr>
          <w:rFonts w:asciiTheme="minorHAnsi" w:eastAsia="MS Mincho" w:hAnsiTheme="minorHAnsi" w:cs="Times New Roman"/>
          <w:color w:val="auto"/>
          <w:lang w:val="en-GB"/>
        </w:rPr>
        <w:t>Ms</w:t>
      </w:r>
      <w:r w:rsidR="00E870D2">
        <w:rPr>
          <w:rFonts w:asciiTheme="minorHAnsi" w:eastAsia="MS Mincho" w:hAnsiTheme="minorHAnsi" w:cs="Times New Roman"/>
          <w:color w:val="auto"/>
          <w:lang w:val="en-GB"/>
        </w:rPr>
        <w:t>.</w:t>
      </w:r>
      <w:r w:rsidR="00C413CC">
        <w:rPr>
          <w:rFonts w:asciiTheme="minorHAnsi" w:eastAsia="MS Mincho" w:hAnsiTheme="minorHAnsi" w:cs="Times New Roman"/>
          <w:color w:val="auto"/>
          <w:lang w:val="en-GB"/>
        </w:rPr>
        <w:t xml:space="preserve"> </w:t>
      </w:r>
      <w:r w:rsidR="002944DF">
        <w:rPr>
          <w:rFonts w:asciiTheme="minorHAnsi" w:eastAsia="MS Mincho" w:hAnsiTheme="minorHAnsi" w:cs="Times New Roman"/>
          <w:color w:val="auto"/>
          <w:lang w:val="en-GB"/>
        </w:rPr>
        <w:t xml:space="preserve">Esther Penunia and </w:t>
      </w:r>
      <w:r w:rsidR="00C413CC">
        <w:rPr>
          <w:rFonts w:asciiTheme="minorHAnsi" w:eastAsia="MS Mincho" w:hAnsiTheme="minorHAnsi" w:cs="Times New Roman"/>
          <w:color w:val="auto"/>
          <w:lang w:val="en-GB"/>
        </w:rPr>
        <w:t>Ms.</w:t>
      </w:r>
      <w:r w:rsidR="00BD6183">
        <w:rPr>
          <w:rFonts w:asciiTheme="minorHAnsi" w:eastAsia="MS Mincho" w:hAnsiTheme="minorHAnsi" w:cs="Times New Roman"/>
          <w:color w:val="auto"/>
          <w:lang w:val="en-GB"/>
        </w:rPr>
        <w:t xml:space="preserve"> </w:t>
      </w:r>
      <w:r w:rsidR="002944DF">
        <w:rPr>
          <w:rFonts w:asciiTheme="minorHAnsi" w:eastAsia="MS Mincho" w:hAnsiTheme="minorHAnsi" w:cs="Times New Roman"/>
          <w:color w:val="auto"/>
          <w:lang w:val="en-GB"/>
        </w:rPr>
        <w:t xml:space="preserve">Vicky Serrato from the secretariat. </w:t>
      </w:r>
      <w:r w:rsidR="00BD6183">
        <w:rPr>
          <w:rFonts w:asciiTheme="minorHAnsi" w:eastAsia="MS Mincho" w:hAnsiTheme="minorHAnsi" w:cs="Times New Roman"/>
          <w:color w:val="auto"/>
          <w:lang w:val="en-GB"/>
        </w:rPr>
        <w:t xml:space="preserve">The </w:t>
      </w:r>
      <w:r w:rsidR="0093425D">
        <w:rPr>
          <w:rFonts w:asciiTheme="minorHAnsi" w:eastAsia="MS Mincho" w:hAnsiTheme="minorHAnsi" w:cs="Times New Roman"/>
          <w:color w:val="auto"/>
          <w:lang w:val="en-GB"/>
        </w:rPr>
        <w:t xml:space="preserve">AFA Chairperson and </w:t>
      </w:r>
      <w:r w:rsidR="00BD6183">
        <w:rPr>
          <w:rFonts w:asciiTheme="minorHAnsi" w:eastAsia="MS Mincho" w:hAnsiTheme="minorHAnsi" w:cs="Times New Roman"/>
          <w:color w:val="auto"/>
          <w:lang w:val="en-GB"/>
        </w:rPr>
        <w:t xml:space="preserve">the </w:t>
      </w:r>
      <w:r w:rsidR="0093425D">
        <w:rPr>
          <w:rFonts w:asciiTheme="minorHAnsi" w:eastAsia="MS Mincho" w:hAnsiTheme="minorHAnsi" w:cs="Times New Roman"/>
          <w:color w:val="auto"/>
          <w:lang w:val="en-GB"/>
        </w:rPr>
        <w:t>AFA Sec</w:t>
      </w:r>
      <w:r w:rsidR="00BD6183">
        <w:rPr>
          <w:rFonts w:asciiTheme="minorHAnsi" w:eastAsia="MS Mincho" w:hAnsiTheme="minorHAnsi" w:cs="Times New Roman"/>
          <w:color w:val="auto"/>
          <w:lang w:val="en-GB"/>
        </w:rPr>
        <w:t xml:space="preserve"> </w:t>
      </w:r>
      <w:r w:rsidR="0093425D">
        <w:rPr>
          <w:rFonts w:asciiTheme="minorHAnsi" w:eastAsia="MS Mincho" w:hAnsiTheme="minorHAnsi" w:cs="Times New Roman"/>
          <w:color w:val="auto"/>
          <w:lang w:val="en-GB"/>
        </w:rPr>
        <w:t xml:space="preserve">Gen were speakers in different sessions. AFA </w:t>
      </w:r>
      <w:r w:rsidR="0093425D">
        <w:rPr>
          <w:rFonts w:asciiTheme="minorHAnsi" w:eastAsia="MS Mincho" w:hAnsiTheme="minorHAnsi" w:cs="Times New Roman"/>
          <w:color w:val="auto"/>
          <w:lang w:val="en-GB"/>
        </w:rPr>
        <w:lastRenderedPageBreak/>
        <w:t xml:space="preserve">representatives also held side meetings with the World Vegetable Center and with </w:t>
      </w:r>
      <w:r w:rsidR="00BD6183">
        <w:rPr>
          <w:rFonts w:asciiTheme="minorHAnsi" w:eastAsia="MS Mincho" w:hAnsiTheme="minorHAnsi" w:cs="Times New Roman"/>
          <w:color w:val="auto"/>
          <w:lang w:val="en-GB"/>
        </w:rPr>
        <w:t xml:space="preserve">the </w:t>
      </w:r>
      <w:r w:rsidR="0093425D">
        <w:rPr>
          <w:rFonts w:asciiTheme="minorHAnsi" w:eastAsia="MS Mincho" w:hAnsiTheme="minorHAnsi" w:cs="Times New Roman"/>
          <w:color w:val="auto"/>
          <w:lang w:val="en-GB"/>
        </w:rPr>
        <w:t>Asian Development Bank. Please see website news</w:t>
      </w:r>
      <w:r w:rsidR="004F144A">
        <w:rPr>
          <w:rFonts w:asciiTheme="minorHAnsi" w:eastAsia="MS Mincho" w:hAnsiTheme="minorHAnsi" w:cs="Times New Roman"/>
          <w:color w:val="auto"/>
          <w:lang w:val="en-GB"/>
        </w:rPr>
        <w:t xml:space="preserve">: </w:t>
      </w:r>
      <w:hyperlink r:id="rId13" w:history="1">
        <w:r w:rsidR="00B30DF2" w:rsidRPr="00E92DE0">
          <w:rPr>
            <w:rStyle w:val="Hyperlink"/>
            <w:rFonts w:asciiTheme="minorHAnsi" w:eastAsia="MS Mincho" w:hAnsiTheme="minorHAnsi" w:cs="Times New Roman"/>
          </w:rPr>
          <w:t>http://asianfarmers.org/?p=4321</w:t>
        </w:r>
      </w:hyperlink>
      <w:r w:rsidR="00B30DF2">
        <w:rPr>
          <w:rFonts w:asciiTheme="minorHAnsi" w:eastAsia="MS Mincho" w:hAnsiTheme="minorHAnsi" w:cs="Times New Roman"/>
          <w:color w:val="0000FF"/>
        </w:rPr>
        <w:t xml:space="preserve"> </w:t>
      </w:r>
    </w:p>
    <w:p w14:paraId="41EF5786" w14:textId="77777777" w:rsidR="00E800F2" w:rsidRPr="00376A52" w:rsidRDefault="00E800F2" w:rsidP="00E800F2">
      <w:pPr>
        <w:spacing w:after="0" w:line="240" w:lineRule="auto"/>
        <w:rPr>
          <w:rFonts w:asciiTheme="minorHAnsi" w:eastAsia="MS Mincho" w:hAnsiTheme="minorHAnsi" w:cs="Times New Roman"/>
          <w:color w:val="auto"/>
        </w:rPr>
      </w:pPr>
    </w:p>
    <w:p w14:paraId="1C7D7E95" w14:textId="4D3F6C68" w:rsidR="006D0DEC" w:rsidRPr="00B30DF2" w:rsidRDefault="004D0CDC" w:rsidP="006D0DEC">
      <w:pPr>
        <w:spacing w:after="0" w:line="240" w:lineRule="auto"/>
        <w:rPr>
          <w:rFonts w:asciiTheme="minorHAnsi" w:eastAsia="MS Mincho" w:hAnsiTheme="minorHAnsi" w:cs="Times New Roman"/>
          <w:color w:val="auto"/>
        </w:rPr>
      </w:pPr>
      <w:r>
        <w:rPr>
          <w:rFonts w:asciiTheme="minorHAnsi" w:eastAsia="MS Mincho" w:hAnsiTheme="minorHAnsi" w:cs="Times New Roman"/>
          <w:b/>
          <w:color w:val="auto"/>
        </w:rPr>
        <w:t>3</w:t>
      </w:r>
      <w:r w:rsidR="00E800F2" w:rsidRPr="00376A52">
        <w:rPr>
          <w:rFonts w:asciiTheme="minorHAnsi" w:eastAsia="MS Mincho" w:hAnsiTheme="minorHAnsi" w:cs="Times New Roman"/>
          <w:b/>
          <w:color w:val="auto"/>
        </w:rPr>
        <w:t xml:space="preserve">. Global Forum on Agricultural Research </w:t>
      </w:r>
      <w:r w:rsidR="00C278E9">
        <w:rPr>
          <w:rFonts w:asciiTheme="minorHAnsi" w:eastAsia="MS Mincho" w:hAnsiTheme="minorHAnsi" w:cs="Times New Roman"/>
          <w:b/>
          <w:color w:val="auto"/>
        </w:rPr>
        <w:t xml:space="preserve">(GFAR). </w:t>
      </w:r>
      <w:r w:rsidR="00A92041">
        <w:rPr>
          <w:rFonts w:asciiTheme="minorHAnsi" w:eastAsia="MS Mincho" w:hAnsiTheme="minorHAnsi" w:cs="Times New Roman"/>
          <w:color w:val="auto"/>
        </w:rPr>
        <w:t xml:space="preserve">AFA Sec Gen Esther Penunia participated in the third Global Conference on Agriculture Research for Development (GCARD3) held last April 6-8 in Johannesburg, Africa. </w:t>
      </w:r>
      <w:r w:rsidR="00EB6FA0">
        <w:rPr>
          <w:rFonts w:asciiTheme="minorHAnsi" w:eastAsia="MS Mincho" w:hAnsiTheme="minorHAnsi" w:cs="Times New Roman"/>
          <w:color w:val="auto"/>
        </w:rPr>
        <w:t xml:space="preserve">She </w:t>
      </w:r>
      <w:r w:rsidR="00A92041">
        <w:rPr>
          <w:rFonts w:asciiTheme="minorHAnsi" w:eastAsia="MS Mincho" w:hAnsiTheme="minorHAnsi" w:cs="Times New Roman"/>
          <w:color w:val="auto"/>
        </w:rPr>
        <w:t xml:space="preserve">joined a workgroup that agreed to </w:t>
      </w:r>
      <w:r w:rsidR="003E198E">
        <w:rPr>
          <w:rFonts w:asciiTheme="minorHAnsi" w:eastAsia="MS Mincho" w:hAnsiTheme="minorHAnsi" w:cs="Times New Roman"/>
          <w:color w:val="auto"/>
        </w:rPr>
        <w:t>pursue a</w:t>
      </w:r>
      <w:r w:rsidR="003E198E" w:rsidRPr="003E198E">
        <w:rPr>
          <w:rFonts w:asciiTheme="minorHAnsi" w:eastAsia="MS Mincho" w:hAnsiTheme="minorHAnsi" w:cs="Times New Roman"/>
          <w:color w:val="auto"/>
        </w:rPr>
        <w:t xml:space="preserve"> collective action </w:t>
      </w:r>
      <w:r w:rsidR="003E198E">
        <w:rPr>
          <w:rFonts w:asciiTheme="minorHAnsi" w:eastAsia="MS Mincho" w:hAnsiTheme="minorHAnsi" w:cs="Times New Roman"/>
          <w:color w:val="auto"/>
        </w:rPr>
        <w:t xml:space="preserve">on </w:t>
      </w:r>
      <w:r w:rsidR="003E198E" w:rsidRPr="003E198E">
        <w:rPr>
          <w:rFonts w:asciiTheme="minorHAnsi" w:eastAsia="MS Mincho" w:hAnsiTheme="minorHAnsi" w:cs="Times New Roman"/>
          <w:color w:val="auto"/>
        </w:rPr>
        <w:t>“establishing foresight platforms that bring together farmers (via farmer organizations in Africa, Asia-Pacific, Central Asia/Caucasus, Latin America, Europe, the Mediterranean basin and the NENA regions) with research and innovation actors from around the world to develop and select preferred future scenarios; and then collectively plan, design and implement initiatives to change the present to shape/achieve the desired future</w:t>
      </w:r>
      <w:r w:rsidR="00B30DF2">
        <w:rPr>
          <w:rFonts w:asciiTheme="minorHAnsi" w:eastAsia="MS Mincho" w:hAnsiTheme="minorHAnsi" w:cs="Times New Roman"/>
          <w:color w:val="auto"/>
        </w:rPr>
        <w:t>.</w:t>
      </w:r>
      <w:r w:rsidR="003E198E">
        <w:rPr>
          <w:rFonts w:asciiTheme="minorHAnsi" w:eastAsia="MS Mincho" w:hAnsiTheme="minorHAnsi" w:cs="Times New Roman"/>
          <w:color w:val="auto"/>
        </w:rPr>
        <w:t>”</w:t>
      </w:r>
      <w:r w:rsidR="006D0DEC">
        <w:rPr>
          <w:rFonts w:asciiTheme="minorHAnsi" w:eastAsia="MS Mincho" w:hAnsiTheme="minorHAnsi" w:cs="Times New Roman"/>
          <w:color w:val="auto"/>
        </w:rPr>
        <w:t xml:space="preserve"> The realization of this plan can be pursued with AFA as one of the lead, and with GFAR as key process facilitator. Please see website news</w:t>
      </w:r>
      <w:r w:rsidR="00B30DF2">
        <w:rPr>
          <w:rFonts w:asciiTheme="minorHAnsi" w:eastAsia="MS Mincho" w:hAnsiTheme="minorHAnsi" w:cs="Times New Roman"/>
          <w:color w:val="auto"/>
        </w:rPr>
        <w:t>:</w:t>
      </w:r>
      <w:r w:rsidR="006D0DEC" w:rsidRPr="00B30DF2">
        <w:rPr>
          <w:rFonts w:asciiTheme="minorHAnsi" w:eastAsia="MS Mincho" w:hAnsiTheme="minorHAnsi" w:cs="Times New Roman"/>
          <w:color w:val="auto"/>
        </w:rPr>
        <w:t xml:space="preserve"> </w:t>
      </w:r>
      <w:hyperlink r:id="rId14" w:history="1">
        <w:r w:rsidR="00B30DF2" w:rsidRPr="004F144A">
          <w:rPr>
            <w:rStyle w:val="Hyperlink"/>
          </w:rPr>
          <w:t>http://asianfarmers.org/?p=4434</w:t>
        </w:r>
      </w:hyperlink>
      <w:r w:rsidR="00B30DF2">
        <w:rPr>
          <w:rFonts w:asciiTheme="minorHAnsi" w:eastAsia="MS Mincho" w:hAnsiTheme="minorHAnsi" w:cs="Times New Roman"/>
          <w:color w:val="0000FF"/>
        </w:rPr>
        <w:t xml:space="preserve"> </w:t>
      </w:r>
    </w:p>
    <w:p w14:paraId="08F41D27" w14:textId="77777777" w:rsidR="00E800F2" w:rsidRDefault="00E800F2" w:rsidP="00E800F2">
      <w:pPr>
        <w:spacing w:after="0" w:line="240" w:lineRule="auto"/>
        <w:rPr>
          <w:rFonts w:asciiTheme="minorHAnsi" w:eastAsia="MS Mincho" w:hAnsiTheme="minorHAnsi" w:cs="Times New Roman"/>
          <w:color w:val="auto"/>
        </w:rPr>
      </w:pPr>
    </w:p>
    <w:p w14:paraId="159121FB" w14:textId="4D52C6EA" w:rsidR="003E198E" w:rsidRPr="00215EAD" w:rsidRDefault="003E198E" w:rsidP="00E800F2">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t xml:space="preserve">Part of the preparations for the GCARD3 were site integration workshops of CGIAR centers, aimed to make more complementation, synergy among CGIAR partners in a country and </w:t>
      </w:r>
      <w:r w:rsidR="00B30DF2">
        <w:rPr>
          <w:rFonts w:asciiTheme="minorHAnsi" w:eastAsia="MS Mincho" w:hAnsiTheme="minorHAnsi" w:cs="Times New Roman"/>
          <w:color w:val="auto"/>
        </w:rPr>
        <w:t xml:space="preserve">relevance </w:t>
      </w:r>
      <w:r>
        <w:rPr>
          <w:rFonts w:asciiTheme="minorHAnsi" w:eastAsia="MS Mincho" w:hAnsiTheme="minorHAnsi" w:cs="Times New Roman"/>
          <w:color w:val="auto"/>
        </w:rPr>
        <w:t xml:space="preserve">to country needs. Site integration workshops were held in Vietnam and Bangladesh, and AFA secretariat forwarded the names of VNFU and KKM so </w:t>
      </w:r>
      <w:r w:rsidR="00D83127">
        <w:rPr>
          <w:rFonts w:asciiTheme="minorHAnsi" w:eastAsia="MS Mincho" w:hAnsiTheme="minorHAnsi" w:cs="Times New Roman"/>
          <w:color w:val="auto"/>
        </w:rPr>
        <w:t xml:space="preserve">that </w:t>
      </w:r>
      <w:r>
        <w:rPr>
          <w:rFonts w:asciiTheme="minorHAnsi" w:eastAsia="MS Mincho" w:hAnsiTheme="minorHAnsi" w:cs="Times New Roman"/>
          <w:color w:val="auto"/>
        </w:rPr>
        <w:t>they may be invited. However</w:t>
      </w:r>
      <w:r w:rsidR="00D83127">
        <w:rPr>
          <w:rFonts w:asciiTheme="minorHAnsi" w:eastAsia="MS Mincho" w:hAnsiTheme="minorHAnsi" w:cs="Times New Roman"/>
          <w:color w:val="auto"/>
        </w:rPr>
        <w:t>,</w:t>
      </w:r>
      <w:r>
        <w:rPr>
          <w:rFonts w:asciiTheme="minorHAnsi" w:eastAsia="MS Mincho" w:hAnsiTheme="minorHAnsi" w:cs="Times New Roman"/>
          <w:color w:val="auto"/>
        </w:rPr>
        <w:t xml:space="preserve"> to our dismay, we learned that our members were not invited at all to these meetings. The secretariat has pointed this out in subsequent meetings of the Organizing Committee of GCARD3. </w:t>
      </w:r>
    </w:p>
    <w:p w14:paraId="1538F3E2" w14:textId="77777777" w:rsidR="00E800F2" w:rsidRPr="00376A52" w:rsidRDefault="00E800F2" w:rsidP="00E800F2">
      <w:pPr>
        <w:spacing w:after="0" w:line="240" w:lineRule="auto"/>
        <w:rPr>
          <w:rFonts w:asciiTheme="minorHAnsi" w:eastAsia="MS Mincho" w:hAnsiTheme="minorHAnsi" w:cs="Times New Roman"/>
          <w:color w:val="auto"/>
        </w:rPr>
      </w:pPr>
    </w:p>
    <w:p w14:paraId="44F0ED08" w14:textId="2BE4B73D" w:rsidR="00E800F2" w:rsidRPr="00EE72A4" w:rsidRDefault="004D0CDC" w:rsidP="00E800F2">
      <w:pPr>
        <w:spacing w:after="0" w:line="240" w:lineRule="auto"/>
        <w:rPr>
          <w:rFonts w:asciiTheme="minorHAnsi" w:eastAsia="MS Mincho" w:hAnsiTheme="minorHAnsi" w:cs="Times New Roman"/>
          <w:color w:val="FF0000"/>
        </w:rPr>
      </w:pPr>
      <w:r>
        <w:rPr>
          <w:rFonts w:asciiTheme="minorHAnsi" w:eastAsia="MS Mincho" w:hAnsiTheme="minorHAnsi" w:cs="Times New Roman"/>
          <w:b/>
          <w:color w:val="auto"/>
        </w:rPr>
        <w:t>4</w:t>
      </w:r>
      <w:r w:rsidR="00E800F2" w:rsidRPr="00376A52">
        <w:rPr>
          <w:rFonts w:asciiTheme="minorHAnsi" w:eastAsia="MS Mincho" w:hAnsiTheme="minorHAnsi" w:cs="Times New Roman"/>
          <w:b/>
          <w:color w:val="auto"/>
        </w:rPr>
        <w:t xml:space="preserve">. World Economic Forum </w:t>
      </w:r>
      <w:r w:rsidR="005D58A3">
        <w:rPr>
          <w:rFonts w:asciiTheme="minorHAnsi" w:eastAsia="MS Mincho" w:hAnsiTheme="minorHAnsi" w:cs="Times New Roman"/>
          <w:b/>
          <w:color w:val="auto"/>
        </w:rPr>
        <w:t xml:space="preserve">(WEF). </w:t>
      </w:r>
      <w:r w:rsidR="00D55636" w:rsidRPr="00CA4654">
        <w:rPr>
          <w:rFonts w:asciiTheme="minorHAnsi" w:eastAsia="MS Mincho" w:hAnsiTheme="minorHAnsi" w:cs="Times New Roman"/>
          <w:color w:val="auto"/>
        </w:rPr>
        <w:t>The WEF conducted its yearly Grow Asia Forum</w:t>
      </w:r>
      <w:r w:rsidR="00D83127">
        <w:rPr>
          <w:rFonts w:asciiTheme="minorHAnsi" w:eastAsia="MS Mincho" w:hAnsiTheme="minorHAnsi" w:cs="Times New Roman"/>
          <w:color w:val="auto"/>
        </w:rPr>
        <w:t>,</w:t>
      </w:r>
      <w:r w:rsidR="00D55636" w:rsidRPr="00CA4654">
        <w:rPr>
          <w:rFonts w:asciiTheme="minorHAnsi" w:eastAsia="MS Mincho" w:hAnsiTheme="minorHAnsi" w:cs="Times New Roman"/>
          <w:color w:val="auto"/>
        </w:rPr>
        <w:t xml:space="preserve"> this time in Kuala Lumpur, Malaysia, last May 31. </w:t>
      </w:r>
      <w:r w:rsidR="00CA4654">
        <w:rPr>
          <w:rFonts w:asciiTheme="minorHAnsi" w:eastAsia="MS Mincho" w:hAnsiTheme="minorHAnsi" w:cs="Times New Roman"/>
          <w:color w:val="auto"/>
        </w:rPr>
        <w:t xml:space="preserve">AFA was represented by Seu Rany and Sopheap Pan of FNN, </w:t>
      </w:r>
      <w:r w:rsidR="002D2081">
        <w:rPr>
          <w:rFonts w:asciiTheme="minorHAnsi" w:eastAsia="MS Mincho" w:hAnsiTheme="minorHAnsi" w:cs="Times New Roman"/>
          <w:color w:val="auto"/>
        </w:rPr>
        <w:t xml:space="preserve">Rene Cerilla of </w:t>
      </w:r>
      <w:r w:rsidR="00D83127">
        <w:rPr>
          <w:rFonts w:asciiTheme="minorHAnsi" w:eastAsia="MS Mincho" w:hAnsiTheme="minorHAnsi" w:cs="Times New Roman"/>
          <w:color w:val="auto"/>
        </w:rPr>
        <w:t xml:space="preserve">PAKISAMA </w:t>
      </w:r>
      <w:r w:rsidR="00CA4654">
        <w:rPr>
          <w:rFonts w:asciiTheme="minorHAnsi" w:eastAsia="MS Mincho" w:hAnsiTheme="minorHAnsi" w:cs="Times New Roman"/>
          <w:color w:val="auto"/>
        </w:rPr>
        <w:t xml:space="preserve">and Esther Penunia from the Secretariat. </w:t>
      </w:r>
      <w:r w:rsidR="002C747A">
        <w:rPr>
          <w:rFonts w:asciiTheme="minorHAnsi" w:eastAsia="MS Mincho" w:hAnsiTheme="minorHAnsi" w:cs="Times New Roman"/>
          <w:color w:val="auto"/>
        </w:rPr>
        <w:t xml:space="preserve">The </w:t>
      </w:r>
      <w:r w:rsidR="002D2081">
        <w:rPr>
          <w:rFonts w:asciiTheme="minorHAnsi" w:eastAsia="MS Mincho" w:hAnsiTheme="minorHAnsi" w:cs="Times New Roman"/>
          <w:color w:val="auto"/>
        </w:rPr>
        <w:t>AFA Sec Gen was a panelist at the opening plenary where she emphasized that FOs</w:t>
      </w:r>
      <w:r w:rsidR="002C747A">
        <w:rPr>
          <w:rFonts w:asciiTheme="minorHAnsi" w:eastAsia="MS Mincho" w:hAnsiTheme="minorHAnsi" w:cs="Times New Roman"/>
          <w:color w:val="auto"/>
        </w:rPr>
        <w:t>’</w:t>
      </w:r>
      <w:r w:rsidR="002D2081">
        <w:rPr>
          <w:rFonts w:asciiTheme="minorHAnsi" w:eastAsia="MS Mincho" w:hAnsiTheme="minorHAnsi" w:cs="Times New Roman"/>
          <w:color w:val="auto"/>
        </w:rPr>
        <w:t xml:space="preserve"> capacity to build and strengthen their cooperatives should be sufficiently supported. The </w:t>
      </w:r>
      <w:r w:rsidR="008578AE">
        <w:rPr>
          <w:rFonts w:asciiTheme="minorHAnsi" w:eastAsia="MS Mincho" w:hAnsiTheme="minorHAnsi" w:cs="Times New Roman"/>
          <w:color w:val="auto"/>
        </w:rPr>
        <w:t>Director of Food Security of Global Affairs Canada expressed interest to support cooperative building and strengthening in Grow Asia.</w:t>
      </w:r>
      <w:r w:rsidR="002C747A">
        <w:rPr>
          <w:rFonts w:asciiTheme="minorHAnsi" w:eastAsia="MS Mincho" w:hAnsiTheme="minorHAnsi" w:cs="Times New Roman"/>
          <w:color w:val="auto"/>
        </w:rPr>
        <w:t xml:space="preserve"> Please see website news:</w:t>
      </w:r>
      <w:r w:rsidR="008F1ECB">
        <w:rPr>
          <w:rFonts w:asciiTheme="minorHAnsi" w:eastAsia="MS Mincho" w:hAnsiTheme="minorHAnsi" w:cs="Times New Roman"/>
          <w:color w:val="FF0000"/>
        </w:rPr>
        <w:t xml:space="preserve"> </w:t>
      </w:r>
      <w:hyperlink r:id="rId15" w:history="1">
        <w:r w:rsidR="008F1ECB" w:rsidRPr="00F94941">
          <w:rPr>
            <w:rStyle w:val="Hyperlink"/>
            <w:rFonts w:asciiTheme="minorHAnsi" w:eastAsia="MS Mincho" w:hAnsiTheme="minorHAnsi" w:cs="Times New Roman"/>
          </w:rPr>
          <w:t>http://asianfarmers.org/?p=4621</w:t>
        </w:r>
      </w:hyperlink>
      <w:r w:rsidR="008F1ECB">
        <w:rPr>
          <w:rFonts w:asciiTheme="minorHAnsi" w:eastAsia="MS Mincho" w:hAnsiTheme="minorHAnsi" w:cs="Times New Roman"/>
          <w:color w:val="FF0000"/>
        </w:rPr>
        <w:t xml:space="preserve"> </w:t>
      </w:r>
    </w:p>
    <w:p w14:paraId="5DE6B1A4" w14:textId="77777777" w:rsidR="009F6808" w:rsidRPr="00376A52" w:rsidRDefault="009F6808" w:rsidP="009F6808">
      <w:pPr>
        <w:shd w:val="clear" w:color="auto" w:fill="FFFFFF"/>
        <w:spacing w:after="0" w:line="240" w:lineRule="auto"/>
        <w:rPr>
          <w:rFonts w:asciiTheme="minorHAnsi" w:eastAsia="Times New Roman" w:hAnsiTheme="minorHAnsi" w:cs="Arial"/>
          <w:color w:val="222222"/>
        </w:rPr>
      </w:pPr>
    </w:p>
    <w:p w14:paraId="49AC1D28" w14:textId="4617FF4E" w:rsidR="009F6808" w:rsidRDefault="004D0CDC" w:rsidP="009F6808">
      <w:pPr>
        <w:spacing w:after="0" w:line="240" w:lineRule="auto"/>
        <w:rPr>
          <w:rFonts w:asciiTheme="minorHAnsi" w:eastAsia="MS Mincho" w:hAnsiTheme="minorHAnsi" w:cs="Times New Roman"/>
          <w:b/>
          <w:color w:val="FF0000"/>
        </w:rPr>
      </w:pPr>
      <w:r>
        <w:rPr>
          <w:rFonts w:asciiTheme="minorHAnsi" w:eastAsia="MS Mincho" w:hAnsiTheme="minorHAnsi" w:cs="Times New Roman"/>
          <w:b/>
          <w:color w:val="auto"/>
        </w:rPr>
        <w:t>5</w:t>
      </w:r>
      <w:r w:rsidR="009F6808" w:rsidRPr="00376A52">
        <w:rPr>
          <w:rFonts w:asciiTheme="minorHAnsi" w:eastAsia="MS Mincho" w:hAnsiTheme="minorHAnsi" w:cs="Times New Roman"/>
          <w:b/>
          <w:color w:val="auto"/>
        </w:rPr>
        <w:t>.</w:t>
      </w:r>
      <w:r w:rsidR="009F6808" w:rsidRPr="00376A52">
        <w:rPr>
          <w:rFonts w:asciiTheme="minorHAnsi" w:eastAsia="MS Mincho" w:hAnsiTheme="minorHAnsi" w:cs="Times New Roman"/>
          <w:color w:val="auto"/>
        </w:rPr>
        <w:t xml:space="preserve"> </w:t>
      </w:r>
      <w:r w:rsidR="009F6808" w:rsidRPr="00376A52">
        <w:rPr>
          <w:rFonts w:asciiTheme="minorHAnsi" w:eastAsia="MS Mincho" w:hAnsiTheme="minorHAnsi" w:cs="Times New Roman"/>
          <w:b/>
          <w:color w:val="auto"/>
        </w:rPr>
        <w:t>International Land Coalition (ILC)</w:t>
      </w:r>
      <w:r w:rsidR="00616EEC">
        <w:rPr>
          <w:rFonts w:asciiTheme="minorHAnsi" w:eastAsia="MS Mincho" w:hAnsiTheme="minorHAnsi" w:cs="Times New Roman"/>
          <w:b/>
          <w:color w:val="FF0000"/>
        </w:rPr>
        <w:t xml:space="preserve"> </w:t>
      </w:r>
    </w:p>
    <w:p w14:paraId="236D3CFB" w14:textId="7BA28BE5" w:rsidR="0000277A" w:rsidRDefault="0000277A" w:rsidP="009F6808">
      <w:pPr>
        <w:spacing w:after="0" w:line="240" w:lineRule="auto"/>
        <w:rPr>
          <w:rFonts w:asciiTheme="minorHAnsi" w:eastAsia="MS Mincho" w:hAnsiTheme="minorHAnsi" w:cs="Times New Roman"/>
          <w:b/>
          <w:color w:val="FF0000"/>
        </w:rPr>
      </w:pPr>
    </w:p>
    <w:p w14:paraId="25DDC18F" w14:textId="46EBB856" w:rsidR="0000277A" w:rsidRPr="004F144A" w:rsidRDefault="009B38CF" w:rsidP="009F6808">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t>AFA, NLRF, PAKISAMA, FNN and UWUA have received invitation to attend the ILC Asia Regional Assembly to be held in the Philippines in September 2016. AFA and its members continues to promote land rights through its involvement in various ILC-supported initiatives such as the popularization of the VGGT and Land Matrix land monitoring initiative in Asia. AFFM and NAMAC has been encouraged by the secretariat to join ILC in the future to gain access to networks and opportunities to pursue issues related to land rights. AFA and its members will undergo capacity building on data collection, analysis and advocacy once the new ILC-supported project n Land Matrix in Asia gets approved.</w:t>
      </w:r>
    </w:p>
    <w:p w14:paraId="38AA6F0E" w14:textId="77777777" w:rsidR="0000277A" w:rsidRDefault="0000277A" w:rsidP="009F6808">
      <w:pPr>
        <w:spacing w:after="0" w:line="240" w:lineRule="auto"/>
        <w:rPr>
          <w:rFonts w:asciiTheme="minorHAnsi" w:eastAsia="MS Mincho" w:hAnsiTheme="minorHAnsi" w:cs="Times New Roman"/>
          <w:b/>
          <w:color w:val="FF0000"/>
        </w:rPr>
      </w:pPr>
    </w:p>
    <w:p w14:paraId="70ABFC36" w14:textId="5928072E" w:rsidR="0000277A" w:rsidRPr="004F144A" w:rsidRDefault="0000277A" w:rsidP="009F6808">
      <w:pPr>
        <w:spacing w:after="0" w:line="240" w:lineRule="auto"/>
        <w:rPr>
          <w:rFonts w:asciiTheme="minorHAnsi" w:eastAsia="MS Mincho" w:hAnsiTheme="minorHAnsi" w:cs="Times New Roman"/>
          <w:b/>
          <w:color w:val="auto"/>
        </w:rPr>
      </w:pPr>
      <w:r w:rsidRPr="004F144A">
        <w:rPr>
          <w:rFonts w:asciiTheme="minorHAnsi" w:eastAsia="MS Mincho" w:hAnsiTheme="minorHAnsi" w:cs="Times New Roman"/>
          <w:b/>
          <w:color w:val="auto"/>
        </w:rPr>
        <w:t>6. Land Matrix Initiative</w:t>
      </w:r>
    </w:p>
    <w:p w14:paraId="6FA84B0C" w14:textId="57746D24" w:rsidR="0000277A" w:rsidRPr="004F144A" w:rsidRDefault="0000277A" w:rsidP="009F6808">
      <w:pPr>
        <w:spacing w:after="0" w:line="240" w:lineRule="auto"/>
        <w:rPr>
          <w:rFonts w:asciiTheme="minorHAnsi" w:eastAsia="MS Mincho" w:hAnsiTheme="minorHAnsi" w:cs="Times New Roman"/>
          <w:color w:val="auto"/>
        </w:rPr>
      </w:pPr>
    </w:p>
    <w:p w14:paraId="288BE9AD" w14:textId="09C4E839" w:rsidR="0000277A" w:rsidRPr="004F144A" w:rsidRDefault="009B38CF" w:rsidP="009F6808">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t>As regional partner of the Land Matrix Initiative, AFA sits in the steering committee and is consulted on all major decisions related to the land monitoring initiative through online fora and skype meetings. AFA also continues its efforts in data collection, networking, research and communication as regional focal point for the Land Matrix global observatory. A new public interface will be launched sometime in September which will feature regional and national pages, as well as country profiles.</w:t>
      </w:r>
    </w:p>
    <w:p w14:paraId="2D66096D" w14:textId="77777777" w:rsidR="0000277A" w:rsidRPr="004F144A" w:rsidRDefault="0000277A" w:rsidP="009F6808">
      <w:pPr>
        <w:spacing w:after="0" w:line="240" w:lineRule="auto"/>
        <w:rPr>
          <w:rFonts w:asciiTheme="minorHAnsi" w:eastAsia="MS Mincho" w:hAnsiTheme="minorHAnsi" w:cs="Times New Roman"/>
          <w:color w:val="FF0000"/>
        </w:rPr>
      </w:pPr>
    </w:p>
    <w:p w14:paraId="620BC939" w14:textId="5968C57B" w:rsidR="00377092" w:rsidRPr="007C7EB4" w:rsidRDefault="0000277A" w:rsidP="00377092">
      <w:pPr>
        <w:spacing w:after="0" w:line="240" w:lineRule="auto"/>
        <w:rPr>
          <w:rFonts w:asciiTheme="minorHAnsi" w:eastAsia="Times New Roman" w:hAnsiTheme="minorHAnsi" w:cs="Arial"/>
          <w:b/>
          <w:color w:val="222222"/>
        </w:rPr>
      </w:pPr>
      <w:r w:rsidRPr="004F144A">
        <w:rPr>
          <w:rFonts w:asciiTheme="minorHAnsi" w:eastAsia="Times New Roman" w:hAnsiTheme="minorHAnsi" w:cs="Arial"/>
          <w:b/>
          <w:color w:val="222222"/>
        </w:rPr>
        <w:t>7</w:t>
      </w:r>
      <w:r w:rsidR="006C7938" w:rsidRPr="004F144A">
        <w:rPr>
          <w:rFonts w:asciiTheme="minorHAnsi" w:eastAsia="Times New Roman" w:hAnsiTheme="minorHAnsi" w:cs="Arial"/>
          <w:b/>
          <w:color w:val="222222"/>
        </w:rPr>
        <w:t xml:space="preserve">. </w:t>
      </w:r>
      <w:r w:rsidR="00377092" w:rsidRPr="007C7EB4">
        <w:rPr>
          <w:rFonts w:asciiTheme="minorHAnsi" w:eastAsia="Times New Roman" w:hAnsiTheme="minorHAnsi" w:cs="Arial"/>
          <w:b/>
          <w:color w:val="222222"/>
        </w:rPr>
        <w:t>Mekong Region Land Governance (MRLG)</w:t>
      </w:r>
    </w:p>
    <w:p w14:paraId="5D1256CE" w14:textId="7EAFEB7A" w:rsidR="00377092" w:rsidRDefault="00377092" w:rsidP="00377092">
      <w:pPr>
        <w:spacing w:after="0" w:line="240" w:lineRule="auto"/>
        <w:rPr>
          <w:rFonts w:asciiTheme="minorHAnsi" w:eastAsia="Times New Roman" w:hAnsiTheme="minorHAnsi" w:cs="Arial"/>
          <w:color w:val="222222"/>
        </w:rPr>
      </w:pPr>
      <w:r>
        <w:rPr>
          <w:rFonts w:asciiTheme="minorHAnsi" w:eastAsia="Times New Roman" w:hAnsiTheme="minorHAnsi" w:cs="Arial"/>
          <w:b/>
          <w:i/>
          <w:color w:val="222222"/>
        </w:rPr>
        <w:lastRenderedPageBreak/>
        <w:t>a.</w:t>
      </w:r>
      <w:r w:rsidRPr="00CE1B79">
        <w:rPr>
          <w:rFonts w:asciiTheme="minorHAnsi" w:eastAsia="Times New Roman" w:hAnsiTheme="minorHAnsi" w:cs="Arial"/>
          <w:b/>
          <w:i/>
          <w:color w:val="222222"/>
        </w:rPr>
        <w:t xml:space="preserve"> </w:t>
      </w:r>
      <w:r w:rsidR="00CE1B79" w:rsidRPr="00CE1B79">
        <w:rPr>
          <w:b/>
          <w:i/>
        </w:rPr>
        <w:t>Mekong - Land Information, Knowledge and Engagement platform (M-LIKE)</w:t>
      </w:r>
      <w:r w:rsidRPr="004F144A">
        <w:rPr>
          <w:rFonts w:asciiTheme="minorHAnsi" w:eastAsia="Times New Roman" w:hAnsiTheme="minorHAnsi" w:cs="Arial"/>
          <w:b/>
          <w:i/>
          <w:color w:val="222222"/>
        </w:rPr>
        <w:t xml:space="preserve">. </w:t>
      </w:r>
      <w:r w:rsidR="00374C0E">
        <w:rPr>
          <w:rFonts w:asciiTheme="minorHAnsi" w:eastAsia="Times New Roman" w:hAnsiTheme="minorHAnsi" w:cs="Arial"/>
          <w:color w:val="222222"/>
        </w:rPr>
        <w:t xml:space="preserve">AFA was invited by the MRLG to attend the regional consultation on the MLIKE land information platform last January 21-22 in Vientianne, Laos. AFA KM Officer, who is also the LM regional coordinator, attended the </w:t>
      </w:r>
      <w:r w:rsidR="00F57194">
        <w:rPr>
          <w:rFonts w:asciiTheme="minorHAnsi" w:eastAsia="Times New Roman" w:hAnsiTheme="minorHAnsi" w:cs="Arial"/>
          <w:color w:val="222222"/>
        </w:rPr>
        <w:t>consultation, where he shared AFA’s initiatives on land issues through ILC and</w:t>
      </w:r>
      <w:r>
        <w:rPr>
          <w:rFonts w:asciiTheme="minorHAnsi" w:eastAsia="Times New Roman" w:hAnsiTheme="minorHAnsi" w:cs="Arial"/>
          <w:color w:val="222222"/>
        </w:rPr>
        <w:t xml:space="preserve"> LM projects as well as its advocacy work at the regional level. AFA was invited to the MLIKE steering committee and will have a chance to access a small fund to implement land-related knowledge sharing project with AFA members and partners in the Mekong region such as FNN, LFN, AFFM and VNFU. Please see website news:</w:t>
      </w:r>
      <w:r w:rsidR="00CE1B79">
        <w:rPr>
          <w:rFonts w:asciiTheme="minorHAnsi" w:eastAsia="Times New Roman" w:hAnsiTheme="minorHAnsi" w:cs="Arial"/>
          <w:color w:val="FF0000"/>
        </w:rPr>
        <w:t xml:space="preserve"> </w:t>
      </w:r>
      <w:hyperlink r:id="rId16" w:history="1">
        <w:r w:rsidR="00CE1B79" w:rsidRPr="00F94941">
          <w:rPr>
            <w:rStyle w:val="Hyperlink"/>
            <w:rFonts w:asciiTheme="minorHAnsi" w:eastAsia="Times New Roman" w:hAnsiTheme="minorHAnsi" w:cs="Arial"/>
          </w:rPr>
          <w:t>http://asianfarmers.org/?p=4629</w:t>
        </w:r>
      </w:hyperlink>
      <w:r w:rsidR="00CE1B79">
        <w:rPr>
          <w:rFonts w:asciiTheme="minorHAnsi" w:eastAsia="Times New Roman" w:hAnsiTheme="minorHAnsi" w:cs="Arial"/>
          <w:color w:val="FF0000"/>
        </w:rPr>
        <w:t xml:space="preserve"> </w:t>
      </w:r>
    </w:p>
    <w:p w14:paraId="084C5324" w14:textId="1928BBAA" w:rsidR="00377092" w:rsidRDefault="00377092" w:rsidP="00E800F2">
      <w:pPr>
        <w:spacing w:after="0" w:line="240" w:lineRule="auto"/>
        <w:rPr>
          <w:rFonts w:asciiTheme="minorHAnsi" w:eastAsia="Times New Roman" w:hAnsiTheme="minorHAnsi" w:cs="Arial"/>
          <w:color w:val="222222"/>
        </w:rPr>
      </w:pPr>
    </w:p>
    <w:p w14:paraId="2E624B9E" w14:textId="687DEBF0" w:rsidR="00F57194" w:rsidRDefault="00B2280D" w:rsidP="00E800F2">
      <w:pPr>
        <w:spacing w:after="0" w:line="240" w:lineRule="auto"/>
        <w:rPr>
          <w:rFonts w:asciiTheme="minorHAnsi" w:eastAsia="Times New Roman" w:hAnsiTheme="minorHAnsi" w:cs="Arial"/>
          <w:color w:val="222222"/>
        </w:rPr>
      </w:pPr>
      <w:r>
        <w:rPr>
          <w:rFonts w:asciiTheme="minorHAnsi" w:eastAsia="Times New Roman" w:hAnsiTheme="minorHAnsi" w:cs="Arial"/>
          <w:b/>
          <w:i/>
          <w:color w:val="222222"/>
        </w:rPr>
        <w:t xml:space="preserve">b. </w:t>
      </w:r>
      <w:r w:rsidRPr="004F144A">
        <w:rPr>
          <w:rFonts w:asciiTheme="minorHAnsi" w:eastAsia="Times New Roman" w:hAnsiTheme="minorHAnsi" w:cs="Arial"/>
          <w:b/>
          <w:i/>
          <w:color w:val="222222"/>
        </w:rPr>
        <w:t xml:space="preserve">Mekong Land Forum. </w:t>
      </w:r>
      <w:r w:rsidR="009D4963">
        <w:rPr>
          <w:rFonts w:asciiTheme="minorHAnsi" w:eastAsia="Times New Roman" w:hAnsiTheme="minorHAnsi" w:cs="Arial"/>
          <w:color w:val="222222"/>
        </w:rPr>
        <w:t>AFA was also invited to nominate FOs from CLMV countries to attend the Mekong region land forum organized by MRLG last June 21-23 in Hanoi, Vietnam. AFA nominated FNN, LFN, AFFM and VNFU, but AFFM was not able to attend due to conflicting schedules. Sokchhoin of FNN; Phout</w:t>
      </w:r>
      <w:r w:rsidR="00D21231">
        <w:rPr>
          <w:rFonts w:asciiTheme="minorHAnsi" w:eastAsia="Times New Roman" w:hAnsiTheme="minorHAnsi" w:cs="Arial"/>
          <w:color w:val="222222"/>
        </w:rPr>
        <w:t>thasinh</w:t>
      </w:r>
      <w:r w:rsidR="009D4963">
        <w:rPr>
          <w:rFonts w:asciiTheme="minorHAnsi" w:eastAsia="Times New Roman" w:hAnsiTheme="minorHAnsi" w:cs="Arial"/>
          <w:color w:val="222222"/>
        </w:rPr>
        <w:t xml:space="preserve">, Khammone and Phonepaseuth of LFN; </w:t>
      </w:r>
      <w:r w:rsidR="00377092">
        <w:rPr>
          <w:rFonts w:asciiTheme="minorHAnsi" w:eastAsia="Times New Roman" w:hAnsiTheme="minorHAnsi" w:cs="Arial"/>
          <w:color w:val="222222"/>
        </w:rPr>
        <w:t xml:space="preserve">and YVoan and Hue of VNFU </w:t>
      </w:r>
      <w:r w:rsidR="005F286D">
        <w:rPr>
          <w:rFonts w:asciiTheme="minorHAnsi" w:eastAsia="Times New Roman" w:hAnsiTheme="minorHAnsi" w:cs="Arial"/>
          <w:color w:val="222222"/>
        </w:rPr>
        <w:t xml:space="preserve">; and Jun Virola of the secretariat </w:t>
      </w:r>
      <w:r w:rsidR="009D4963">
        <w:rPr>
          <w:rFonts w:asciiTheme="minorHAnsi" w:eastAsia="Times New Roman" w:hAnsiTheme="minorHAnsi" w:cs="Arial"/>
          <w:color w:val="222222"/>
        </w:rPr>
        <w:t xml:space="preserve">joined the different sessions and participated in the round table discussion on large scale land acquisitions and foreign direct investments where it presented smallholder perspectives on land issues and the need to promote land rights and smallholder agriculture. </w:t>
      </w:r>
      <w:r w:rsidR="00377092">
        <w:rPr>
          <w:rFonts w:asciiTheme="minorHAnsi" w:eastAsia="Times New Roman" w:hAnsiTheme="minorHAnsi" w:cs="Arial"/>
          <w:color w:val="222222"/>
        </w:rPr>
        <w:t xml:space="preserve">AFA also presented the Land Matrix Asia initiative during the open space for knowledge sharing. The delegates </w:t>
      </w:r>
      <w:r w:rsidR="009D4963">
        <w:rPr>
          <w:rFonts w:asciiTheme="minorHAnsi" w:eastAsia="Times New Roman" w:hAnsiTheme="minorHAnsi" w:cs="Arial"/>
          <w:color w:val="222222"/>
        </w:rPr>
        <w:t xml:space="preserve">were also able to network with different </w:t>
      </w:r>
      <w:r w:rsidR="00377092">
        <w:rPr>
          <w:rFonts w:asciiTheme="minorHAnsi" w:eastAsia="Times New Roman" w:hAnsiTheme="minorHAnsi" w:cs="Arial"/>
          <w:color w:val="222222"/>
        </w:rPr>
        <w:t xml:space="preserve">government and civil society groups working on land issues in the Mekong region. </w:t>
      </w:r>
      <w:r w:rsidR="009D4963">
        <w:rPr>
          <w:rFonts w:asciiTheme="minorHAnsi" w:eastAsia="Times New Roman" w:hAnsiTheme="minorHAnsi" w:cs="Arial"/>
          <w:color w:val="222222"/>
        </w:rPr>
        <w:t>Please see website news:</w:t>
      </w:r>
      <w:r w:rsidR="00CE1B79">
        <w:rPr>
          <w:rFonts w:asciiTheme="minorHAnsi" w:eastAsia="Times New Roman" w:hAnsiTheme="minorHAnsi" w:cs="Arial"/>
          <w:color w:val="FF0000"/>
        </w:rPr>
        <w:t xml:space="preserve"> </w:t>
      </w:r>
      <w:hyperlink r:id="rId17" w:history="1">
        <w:r w:rsidR="00CE1B79" w:rsidRPr="00F94941">
          <w:rPr>
            <w:rStyle w:val="Hyperlink"/>
            <w:rFonts w:asciiTheme="minorHAnsi" w:eastAsia="Times New Roman" w:hAnsiTheme="minorHAnsi" w:cs="Arial"/>
          </w:rPr>
          <w:t>http://asianfarmers.org/?p=4633</w:t>
        </w:r>
      </w:hyperlink>
      <w:r w:rsidR="00CE1B79">
        <w:rPr>
          <w:rFonts w:asciiTheme="minorHAnsi" w:eastAsia="Times New Roman" w:hAnsiTheme="minorHAnsi" w:cs="Arial"/>
          <w:color w:val="FF0000"/>
        </w:rPr>
        <w:t xml:space="preserve"> </w:t>
      </w:r>
    </w:p>
    <w:p w14:paraId="6410526E" w14:textId="77777777" w:rsidR="004D0CDC" w:rsidRDefault="004D0CDC" w:rsidP="00E800F2">
      <w:pPr>
        <w:spacing w:after="0" w:line="240" w:lineRule="auto"/>
        <w:rPr>
          <w:rFonts w:asciiTheme="minorHAnsi" w:eastAsia="MS Mincho" w:hAnsiTheme="minorHAnsi" w:cs="Times New Roman"/>
          <w:color w:val="auto"/>
        </w:rPr>
      </w:pPr>
    </w:p>
    <w:p w14:paraId="273C9A2B" w14:textId="29975FB1" w:rsidR="009F6808" w:rsidRPr="009F6808" w:rsidRDefault="009F6808" w:rsidP="00E800F2">
      <w:pPr>
        <w:spacing w:after="0" w:line="240" w:lineRule="auto"/>
        <w:rPr>
          <w:rFonts w:asciiTheme="minorHAnsi" w:eastAsia="MS Mincho" w:hAnsiTheme="minorHAnsi" w:cs="Times New Roman"/>
          <w:b/>
          <w:i/>
          <w:color w:val="auto"/>
        </w:rPr>
      </w:pPr>
      <w:r w:rsidRPr="009F6808">
        <w:rPr>
          <w:rFonts w:asciiTheme="minorHAnsi" w:eastAsia="MS Mincho" w:hAnsiTheme="minorHAnsi" w:cs="Times New Roman"/>
          <w:b/>
          <w:i/>
          <w:color w:val="auto"/>
        </w:rPr>
        <w:t>CSO</w:t>
      </w:r>
      <w:r w:rsidR="00902B65">
        <w:rPr>
          <w:rFonts w:asciiTheme="minorHAnsi" w:eastAsia="MS Mincho" w:hAnsiTheme="minorHAnsi" w:cs="Times New Roman"/>
          <w:b/>
          <w:i/>
          <w:color w:val="auto"/>
        </w:rPr>
        <w:t xml:space="preserve"> Networks and </w:t>
      </w:r>
      <w:r w:rsidRPr="009F6808">
        <w:rPr>
          <w:rFonts w:asciiTheme="minorHAnsi" w:eastAsia="MS Mincho" w:hAnsiTheme="minorHAnsi" w:cs="Times New Roman"/>
          <w:b/>
          <w:i/>
          <w:color w:val="auto"/>
        </w:rPr>
        <w:t>Coalitions</w:t>
      </w:r>
    </w:p>
    <w:p w14:paraId="451A4F3E" w14:textId="55EF3BAC" w:rsidR="007D02DD" w:rsidRPr="00902B65" w:rsidRDefault="00353308" w:rsidP="00902B65">
      <w:pPr>
        <w:spacing w:after="0" w:line="240" w:lineRule="auto"/>
        <w:rPr>
          <w:rFonts w:asciiTheme="minorHAnsi" w:eastAsia="MS Mincho" w:hAnsiTheme="minorHAnsi" w:cs="Times New Roman"/>
          <w:color w:val="auto"/>
        </w:rPr>
      </w:pPr>
      <w:r>
        <w:rPr>
          <w:rFonts w:asciiTheme="minorHAnsi" w:eastAsia="MS Mincho" w:hAnsiTheme="minorHAnsi" w:cs="Times New Roman"/>
          <w:color w:val="auto"/>
        </w:rPr>
        <w:pict w14:anchorId="7DB11B93">
          <v:shape id="_x0000_i1027" type="#_x0000_t75" style="width:467.85pt;height:1.5pt" o:hrpct="0" o:hralign="center" o:hr="t">
            <v:imagedata r:id="rId8" o:title="Default Line"/>
          </v:shape>
        </w:pict>
      </w:r>
    </w:p>
    <w:p w14:paraId="0216B298" w14:textId="4CF9CD0A" w:rsidR="009F6808" w:rsidRPr="002D535B" w:rsidRDefault="002D535B" w:rsidP="009F6808">
      <w:pPr>
        <w:spacing w:after="0" w:line="240" w:lineRule="auto"/>
        <w:rPr>
          <w:rFonts w:asciiTheme="minorHAnsi" w:eastAsia="MS Mincho" w:hAnsiTheme="minorHAnsi" w:cs="Times New Roman"/>
          <w:color w:val="auto"/>
        </w:rPr>
      </w:pPr>
      <w:r w:rsidRPr="002D535B">
        <w:rPr>
          <w:rFonts w:asciiTheme="minorHAnsi" w:eastAsia="MS Mincho" w:hAnsiTheme="minorHAnsi" w:cs="Times New Roman"/>
          <w:b/>
          <w:color w:val="auto"/>
        </w:rPr>
        <w:t>1</w:t>
      </w:r>
      <w:r w:rsidR="009F6808" w:rsidRPr="002D535B">
        <w:rPr>
          <w:rFonts w:asciiTheme="minorHAnsi" w:eastAsia="MS Mincho" w:hAnsiTheme="minorHAnsi" w:cs="Times New Roman"/>
          <w:b/>
          <w:color w:val="auto"/>
        </w:rPr>
        <w:t>. Agricord.</w:t>
      </w:r>
      <w:r w:rsidR="009F6808" w:rsidRPr="002D535B">
        <w:rPr>
          <w:rFonts w:asciiTheme="minorHAnsi" w:eastAsia="MS Mincho" w:hAnsiTheme="minorHAnsi" w:cs="Times New Roman"/>
          <w:color w:val="auto"/>
        </w:rPr>
        <w:t xml:space="preserve"> AFA Chairperson Shimpei Murakami attended the Agricord GA and meeting of the Advisory Committee of the Farmers’ Fighting Poverty last May 26-27 in Paris, France. Shimpei gave a presentation on “relations between different actors in the chain</w:t>
      </w:r>
      <w:r w:rsidR="007776C0">
        <w:rPr>
          <w:rFonts w:asciiTheme="minorHAnsi" w:eastAsia="MS Mincho" w:hAnsiTheme="minorHAnsi" w:cs="Times New Roman"/>
          <w:color w:val="auto"/>
        </w:rPr>
        <w:t>.”</w:t>
      </w:r>
      <w:r w:rsidR="009F6808" w:rsidRPr="002D535B">
        <w:rPr>
          <w:rFonts w:asciiTheme="minorHAnsi" w:eastAsia="MS Mincho" w:hAnsiTheme="minorHAnsi" w:cs="Times New Roman"/>
          <w:color w:val="auto"/>
        </w:rPr>
        <w:t xml:space="preserve"> The GA elected the new president of Agricord, Jean Francois Isambert from France. He will visit the Philippines on the last week of </w:t>
      </w:r>
      <w:r w:rsidR="00CC6054" w:rsidRPr="002D535B">
        <w:rPr>
          <w:rFonts w:asciiTheme="minorHAnsi" w:eastAsia="MS Mincho" w:hAnsiTheme="minorHAnsi" w:cs="Times New Roman"/>
          <w:color w:val="auto"/>
        </w:rPr>
        <w:t>July;</w:t>
      </w:r>
      <w:r w:rsidR="009F6808" w:rsidRPr="002D535B">
        <w:rPr>
          <w:rFonts w:asciiTheme="minorHAnsi" w:eastAsia="MS Mincho" w:hAnsiTheme="minorHAnsi" w:cs="Times New Roman"/>
          <w:color w:val="auto"/>
        </w:rPr>
        <w:t xml:space="preserve"> have a meeting with AFA secretariat on July 25 afternoon, and visit post-Haiyan areas of PAKISAMA on July 26-27. </w:t>
      </w:r>
    </w:p>
    <w:p w14:paraId="6732FCB8" w14:textId="5D73D2E2" w:rsidR="003C2226" w:rsidRDefault="003C2226" w:rsidP="00902B65">
      <w:pPr>
        <w:spacing w:after="0" w:line="240" w:lineRule="auto"/>
        <w:rPr>
          <w:rFonts w:asciiTheme="minorHAnsi" w:eastAsia="MS Mincho" w:hAnsiTheme="minorHAnsi" w:cs="Times New Roman"/>
          <w:color w:val="auto"/>
        </w:rPr>
      </w:pPr>
    </w:p>
    <w:p w14:paraId="33CD1686" w14:textId="40417A36" w:rsidR="00902B65" w:rsidRPr="004E4D83" w:rsidRDefault="003C2226" w:rsidP="00902B65">
      <w:pPr>
        <w:spacing w:after="0" w:line="240" w:lineRule="auto"/>
        <w:rPr>
          <w:rFonts w:asciiTheme="minorHAnsi" w:eastAsia="MS Mincho" w:hAnsiTheme="minorHAnsi" w:cs="Times New Roman"/>
          <w:b/>
          <w:color w:val="auto"/>
        </w:rPr>
      </w:pPr>
      <w:r>
        <w:rPr>
          <w:rFonts w:asciiTheme="minorHAnsi" w:eastAsia="MS Mincho" w:hAnsiTheme="minorHAnsi" w:cs="Times New Roman"/>
          <w:b/>
          <w:color w:val="auto"/>
        </w:rPr>
        <w:t>2.</w:t>
      </w:r>
      <w:r w:rsidR="007C7C89">
        <w:rPr>
          <w:rFonts w:asciiTheme="minorHAnsi" w:eastAsia="MS Mincho" w:hAnsiTheme="minorHAnsi" w:cs="Times New Roman"/>
          <w:b/>
          <w:color w:val="auto"/>
        </w:rPr>
        <w:t xml:space="preserve"> C</w:t>
      </w:r>
      <w:r w:rsidR="00362037" w:rsidRPr="00362037">
        <w:rPr>
          <w:rFonts w:asciiTheme="minorHAnsi" w:eastAsia="MS Mincho" w:hAnsiTheme="minorHAnsi" w:cs="Times New Roman"/>
          <w:b/>
          <w:color w:val="auto"/>
        </w:rPr>
        <w:t>ivil Society Mechanism for the Committee on World Food Security (CSM for CFS)</w:t>
      </w:r>
      <w:r w:rsidR="00475583">
        <w:rPr>
          <w:rFonts w:asciiTheme="minorHAnsi" w:eastAsia="MS Mincho" w:hAnsiTheme="minorHAnsi" w:cs="Times New Roman"/>
          <w:b/>
          <w:color w:val="auto"/>
        </w:rPr>
        <w:t xml:space="preserve">. </w:t>
      </w:r>
      <w:r w:rsidR="004E4D83">
        <w:rPr>
          <w:rFonts w:asciiTheme="minorHAnsi" w:eastAsia="MS Mincho" w:hAnsiTheme="minorHAnsi" w:cs="Times New Roman"/>
          <w:b/>
          <w:color w:val="auto"/>
        </w:rPr>
        <w:t xml:space="preserve"> </w:t>
      </w:r>
      <w:r w:rsidR="009D49FD">
        <w:rPr>
          <w:rFonts w:asciiTheme="minorHAnsi" w:eastAsia="MS Mincho" w:hAnsiTheme="minorHAnsi" w:cs="Times New Roman"/>
          <w:color w:val="auto"/>
        </w:rPr>
        <w:t xml:space="preserve">As a member of the </w:t>
      </w:r>
      <w:r w:rsidR="004D6C0D">
        <w:rPr>
          <w:rFonts w:asciiTheme="minorHAnsi" w:eastAsia="MS Mincho" w:hAnsiTheme="minorHAnsi" w:cs="Times New Roman"/>
          <w:color w:val="auto"/>
        </w:rPr>
        <w:t xml:space="preserve">Coordinating Committee (CC) of CSM </w:t>
      </w:r>
      <w:r w:rsidR="00321CC6">
        <w:rPr>
          <w:rFonts w:asciiTheme="minorHAnsi" w:eastAsia="MS Mincho" w:hAnsiTheme="minorHAnsi" w:cs="Times New Roman"/>
          <w:color w:val="auto"/>
        </w:rPr>
        <w:t xml:space="preserve">for CFS, AFA Sec Gen Esther Penunia </w:t>
      </w:r>
      <w:r w:rsidR="004D6C0D">
        <w:rPr>
          <w:rFonts w:asciiTheme="minorHAnsi" w:eastAsia="MS Mincho" w:hAnsiTheme="minorHAnsi" w:cs="Times New Roman"/>
          <w:color w:val="auto"/>
        </w:rPr>
        <w:t>attended the CC meeting last May 10-12, 2016 in Rome, Italy. The agenda was mostly internal to the workings of the CSM network such as</w:t>
      </w:r>
      <w:r w:rsidR="008547F3">
        <w:rPr>
          <w:rFonts w:asciiTheme="minorHAnsi" w:eastAsia="MS Mincho" w:hAnsiTheme="minorHAnsi" w:cs="Times New Roman"/>
          <w:color w:val="auto"/>
        </w:rPr>
        <w:t>,</w:t>
      </w:r>
      <w:r w:rsidR="004D6C0D">
        <w:rPr>
          <w:rFonts w:asciiTheme="minorHAnsi" w:eastAsia="MS Mincho" w:hAnsiTheme="minorHAnsi" w:cs="Times New Roman"/>
          <w:color w:val="auto"/>
        </w:rPr>
        <w:t xml:space="preserve"> identification of i</w:t>
      </w:r>
      <w:r w:rsidR="005C3540">
        <w:rPr>
          <w:rFonts w:asciiTheme="minorHAnsi" w:eastAsia="MS Mincho" w:hAnsiTheme="minorHAnsi" w:cs="Times New Roman"/>
          <w:color w:val="auto"/>
        </w:rPr>
        <w:t>nt</w:t>
      </w:r>
      <w:r w:rsidR="004D6C0D">
        <w:rPr>
          <w:rFonts w:asciiTheme="minorHAnsi" w:eastAsia="MS Mincho" w:hAnsiTheme="minorHAnsi" w:cs="Times New Roman"/>
          <w:color w:val="auto"/>
        </w:rPr>
        <w:t>ernal conflicts and weaknesses, formation and membership of new constituencies, membership in CSM work</w:t>
      </w:r>
      <w:r w:rsidR="008547F3">
        <w:rPr>
          <w:rFonts w:asciiTheme="minorHAnsi" w:eastAsia="MS Mincho" w:hAnsiTheme="minorHAnsi" w:cs="Times New Roman"/>
          <w:color w:val="auto"/>
        </w:rPr>
        <w:t xml:space="preserve"> </w:t>
      </w:r>
      <w:r w:rsidR="004D6C0D">
        <w:rPr>
          <w:rFonts w:asciiTheme="minorHAnsi" w:eastAsia="MS Mincho" w:hAnsiTheme="minorHAnsi" w:cs="Times New Roman"/>
          <w:color w:val="auto"/>
        </w:rPr>
        <w:t xml:space="preserve">streams, </w:t>
      </w:r>
      <w:r w:rsidR="008547F3">
        <w:rPr>
          <w:rFonts w:asciiTheme="minorHAnsi" w:eastAsia="MS Mincho" w:hAnsiTheme="minorHAnsi" w:cs="Times New Roman"/>
          <w:color w:val="auto"/>
        </w:rPr>
        <w:t xml:space="preserve">and </w:t>
      </w:r>
      <w:r w:rsidR="004D6C0D">
        <w:rPr>
          <w:rFonts w:asciiTheme="minorHAnsi" w:eastAsia="MS Mincho" w:hAnsiTheme="minorHAnsi" w:cs="Times New Roman"/>
          <w:color w:val="auto"/>
        </w:rPr>
        <w:t xml:space="preserve">plans and budget for 2016. </w:t>
      </w:r>
    </w:p>
    <w:p w14:paraId="36A0A70F" w14:textId="77777777" w:rsidR="00811DF7" w:rsidRDefault="00811DF7" w:rsidP="00902B65">
      <w:pPr>
        <w:spacing w:after="0" w:line="240" w:lineRule="auto"/>
        <w:rPr>
          <w:rFonts w:asciiTheme="minorHAnsi" w:eastAsia="MS Mincho" w:hAnsiTheme="minorHAnsi" w:cs="Times New Roman"/>
          <w:color w:val="auto"/>
        </w:rPr>
      </w:pPr>
    </w:p>
    <w:p w14:paraId="75F48C59" w14:textId="0F6381F5" w:rsidR="00475583" w:rsidRDefault="004E4D83" w:rsidP="00902B65">
      <w:pPr>
        <w:spacing w:after="0" w:line="240" w:lineRule="auto"/>
        <w:rPr>
          <w:rFonts w:asciiTheme="minorHAnsi" w:eastAsia="MS Mincho" w:hAnsiTheme="minorHAnsi" w:cs="Times New Roman"/>
          <w:color w:val="auto"/>
        </w:rPr>
      </w:pPr>
      <w:r w:rsidRPr="004F144A">
        <w:rPr>
          <w:rFonts w:asciiTheme="minorHAnsi" w:eastAsia="MS Mincho" w:hAnsiTheme="minorHAnsi" w:cs="Times New Roman"/>
          <w:b/>
          <w:color w:val="auto"/>
        </w:rPr>
        <w:t xml:space="preserve">3. </w:t>
      </w:r>
      <w:r w:rsidRPr="004E4D83">
        <w:rPr>
          <w:rFonts w:asciiTheme="minorHAnsi" w:eastAsia="MS Mincho" w:hAnsiTheme="minorHAnsi" w:cs="Times New Roman"/>
          <w:b/>
          <w:color w:val="auto"/>
        </w:rPr>
        <w:t>International Planning Committee for Food Sovereignty (IPC).</w:t>
      </w:r>
      <w:r>
        <w:rPr>
          <w:rFonts w:asciiTheme="minorHAnsi" w:eastAsia="MS Mincho" w:hAnsiTheme="minorHAnsi" w:cs="Times New Roman"/>
          <w:color w:val="auto"/>
        </w:rPr>
        <w:t xml:space="preserve">  </w:t>
      </w:r>
      <w:r w:rsidR="00475583">
        <w:rPr>
          <w:rFonts w:asciiTheme="minorHAnsi" w:eastAsia="MS Mincho" w:hAnsiTheme="minorHAnsi" w:cs="Times New Roman"/>
          <w:color w:val="auto"/>
        </w:rPr>
        <w:t>As one of the steering committee members of the CSO network that engaged the FAO in the latest APRC, AFA was invited to attend a Global Exchange Meeting on the Participation of CSOs in FA</w:t>
      </w:r>
      <w:r>
        <w:rPr>
          <w:rFonts w:asciiTheme="minorHAnsi" w:eastAsia="MS Mincho" w:hAnsiTheme="minorHAnsi" w:cs="Times New Roman"/>
          <w:color w:val="auto"/>
        </w:rPr>
        <w:t xml:space="preserve">O regional conferences in 2016, organized by the International Planning Committee for Food Sovereignty (IPC). The meeting was aimed to evaluate the participation and influence of CSOs in the various regional conferences in 2015-2016 as well as develop processes for CSO engagement in between the regional conferences. </w:t>
      </w:r>
      <w:r w:rsidR="00CC6054">
        <w:rPr>
          <w:rFonts w:asciiTheme="minorHAnsi" w:eastAsia="MS Mincho" w:hAnsiTheme="minorHAnsi" w:cs="Times New Roman"/>
          <w:color w:val="auto"/>
        </w:rPr>
        <w:t>Ms. Lany Rebagay, Policy Advocacy Officer, represented AFA</w:t>
      </w:r>
      <w:r>
        <w:rPr>
          <w:rFonts w:asciiTheme="minorHAnsi" w:eastAsia="MS Mincho" w:hAnsiTheme="minorHAnsi" w:cs="Times New Roman"/>
          <w:color w:val="auto"/>
        </w:rPr>
        <w:t xml:space="preserve">. </w:t>
      </w:r>
    </w:p>
    <w:p w14:paraId="4C35B78D" w14:textId="77777777" w:rsidR="00811DF7" w:rsidRDefault="00811DF7" w:rsidP="00902B65">
      <w:pPr>
        <w:spacing w:after="0" w:line="240" w:lineRule="auto"/>
        <w:rPr>
          <w:rFonts w:asciiTheme="minorHAnsi" w:eastAsia="MS Mincho" w:hAnsiTheme="minorHAnsi" w:cs="Times New Roman"/>
          <w:color w:val="auto"/>
        </w:rPr>
      </w:pPr>
    </w:p>
    <w:p w14:paraId="3B943E31" w14:textId="6A2826C2" w:rsidR="00D66746" w:rsidRPr="004D0CDC" w:rsidRDefault="00F3423B" w:rsidP="00D66746">
      <w:pPr>
        <w:spacing w:after="0" w:line="240" w:lineRule="auto"/>
        <w:rPr>
          <w:rFonts w:asciiTheme="minorHAnsi" w:eastAsia="MS Mincho" w:hAnsiTheme="minorHAnsi" w:cs="Times New Roman"/>
          <w:color w:val="FF0000"/>
        </w:rPr>
      </w:pPr>
      <w:r>
        <w:rPr>
          <w:rFonts w:asciiTheme="minorHAnsi" w:eastAsia="MS Mincho" w:hAnsiTheme="minorHAnsi" w:cs="Times New Roman"/>
          <w:b/>
          <w:color w:val="auto"/>
        </w:rPr>
        <w:t>4. C</w:t>
      </w:r>
      <w:r w:rsidR="00811DF7" w:rsidRPr="00811DF7">
        <w:rPr>
          <w:rFonts w:asciiTheme="minorHAnsi" w:eastAsia="MS Mincho" w:hAnsiTheme="minorHAnsi" w:cs="Times New Roman"/>
          <w:b/>
          <w:color w:val="auto"/>
        </w:rPr>
        <w:t>SO Forum with ASEAN Social Forestry</w:t>
      </w:r>
      <w:r w:rsidR="00C26709">
        <w:rPr>
          <w:rFonts w:asciiTheme="minorHAnsi" w:eastAsia="MS Mincho" w:hAnsiTheme="minorHAnsi" w:cs="Times New Roman"/>
          <w:color w:val="auto"/>
        </w:rPr>
        <w:t xml:space="preserve"> </w:t>
      </w:r>
      <w:r w:rsidR="00C26709" w:rsidRPr="00C26709">
        <w:rPr>
          <w:rFonts w:asciiTheme="minorHAnsi" w:eastAsia="MS Mincho" w:hAnsiTheme="minorHAnsi" w:cs="Times New Roman"/>
          <w:b/>
          <w:color w:val="auto"/>
        </w:rPr>
        <w:t>Network (ASFN</w:t>
      </w:r>
      <w:r w:rsidR="00C26709">
        <w:rPr>
          <w:rFonts w:asciiTheme="minorHAnsi" w:eastAsia="MS Mincho" w:hAnsiTheme="minorHAnsi" w:cs="Times New Roman"/>
          <w:color w:val="auto"/>
        </w:rPr>
        <w:t>).</w:t>
      </w:r>
      <w:r w:rsidR="0013014E">
        <w:rPr>
          <w:rFonts w:asciiTheme="minorHAnsi" w:eastAsia="MS Mincho" w:hAnsiTheme="minorHAnsi" w:cs="Times New Roman"/>
          <w:color w:val="auto"/>
        </w:rPr>
        <w:t xml:space="preserve"> </w:t>
      </w:r>
      <w:r w:rsidR="00811DF7" w:rsidRPr="00811DF7">
        <w:rPr>
          <w:rFonts w:asciiTheme="minorHAnsi" w:eastAsia="MS Mincho" w:hAnsiTheme="minorHAnsi" w:cs="Times New Roman"/>
          <w:color w:val="auto"/>
          <w:lang w:val="en-PH"/>
        </w:rPr>
        <w:t>AFA participated in the 5</w:t>
      </w:r>
      <w:r w:rsidR="00811DF7" w:rsidRPr="00811DF7">
        <w:rPr>
          <w:rFonts w:asciiTheme="minorHAnsi" w:eastAsia="MS Mincho" w:hAnsiTheme="minorHAnsi" w:cs="Times New Roman"/>
          <w:color w:val="auto"/>
          <w:vertAlign w:val="superscript"/>
          <w:lang w:val="en-PH"/>
        </w:rPr>
        <w:t>th</w:t>
      </w:r>
      <w:r w:rsidR="00811DF7" w:rsidRPr="00811DF7">
        <w:rPr>
          <w:rFonts w:asciiTheme="minorHAnsi" w:eastAsia="MS Mincho" w:hAnsiTheme="minorHAnsi" w:cs="Times New Roman"/>
          <w:color w:val="auto"/>
          <w:lang w:val="en-PH"/>
        </w:rPr>
        <w:t xml:space="preserve"> CSO Forum focused on </w:t>
      </w:r>
      <w:r w:rsidR="00811DF7">
        <w:rPr>
          <w:rFonts w:asciiTheme="minorHAnsi" w:eastAsia="MS Mincho" w:hAnsiTheme="minorHAnsi" w:cs="Times New Roman"/>
          <w:color w:val="auto"/>
          <w:lang w:val="en-PH"/>
        </w:rPr>
        <w:t>“</w:t>
      </w:r>
      <w:r w:rsidR="00811DF7" w:rsidRPr="00811DF7">
        <w:rPr>
          <w:rFonts w:asciiTheme="minorHAnsi" w:eastAsia="MS Mincho" w:hAnsiTheme="minorHAnsi" w:cs="Times New Roman"/>
          <w:bCs/>
          <w:color w:val="auto"/>
          <w:lang w:val="en-PH"/>
        </w:rPr>
        <w:t>The Role and Importance of Tenure and Governance Mechanisms in Securing SF Contribution of Social Forestry</w:t>
      </w:r>
      <w:r w:rsidR="00811DF7">
        <w:rPr>
          <w:rFonts w:asciiTheme="minorHAnsi" w:eastAsia="MS Mincho" w:hAnsiTheme="minorHAnsi" w:cs="Times New Roman"/>
          <w:bCs/>
          <w:color w:val="auto"/>
          <w:lang w:val="en-PH"/>
        </w:rPr>
        <w:t>”</w:t>
      </w:r>
      <w:r w:rsidR="00811DF7" w:rsidRPr="00811DF7">
        <w:rPr>
          <w:rFonts w:asciiTheme="minorHAnsi" w:eastAsia="MS Mincho" w:hAnsiTheme="minorHAnsi" w:cs="Times New Roman"/>
          <w:bCs/>
          <w:color w:val="auto"/>
          <w:lang w:val="en-PH"/>
        </w:rPr>
        <w:t xml:space="preserve"> to the ASEAN Community, held last June 10-15 in Palawan Island, Philippines. The meeting was parallel to the ASEAN Social Forestry Meeting Network. </w:t>
      </w:r>
      <w:r w:rsidR="00811DF7">
        <w:rPr>
          <w:rFonts w:asciiTheme="minorHAnsi" w:eastAsia="MS Mincho" w:hAnsiTheme="minorHAnsi" w:cs="Times New Roman"/>
          <w:bCs/>
          <w:color w:val="auto"/>
          <w:lang w:val="en-PH"/>
        </w:rPr>
        <w:t xml:space="preserve">AFA was represented by Ms. </w:t>
      </w:r>
      <w:r w:rsidR="00811DF7">
        <w:rPr>
          <w:rFonts w:asciiTheme="minorHAnsi" w:eastAsia="MS Mincho" w:hAnsiTheme="minorHAnsi" w:cs="Times New Roman"/>
          <w:color w:val="auto"/>
        </w:rPr>
        <w:t xml:space="preserve">Maria Clara Dulas from PAKISAMA and Ms. Vicky Serrato from the Secretariat. Ms. Dulas was able to interact with some Philippine government officers who have promised support to her </w:t>
      </w:r>
      <w:r w:rsidR="00811DF7">
        <w:rPr>
          <w:rFonts w:asciiTheme="minorHAnsi" w:eastAsia="MS Mincho" w:hAnsiTheme="minorHAnsi" w:cs="Times New Roman"/>
          <w:color w:val="auto"/>
        </w:rPr>
        <w:lastRenderedPageBreak/>
        <w:t>IP groups advocacy to stop a mega</w:t>
      </w:r>
      <w:r w:rsidR="0013014E">
        <w:rPr>
          <w:rFonts w:asciiTheme="minorHAnsi" w:eastAsia="MS Mincho" w:hAnsiTheme="minorHAnsi" w:cs="Times New Roman"/>
          <w:color w:val="auto"/>
        </w:rPr>
        <w:t>-</w:t>
      </w:r>
      <w:r w:rsidR="00811DF7">
        <w:rPr>
          <w:rFonts w:asciiTheme="minorHAnsi" w:eastAsia="MS Mincho" w:hAnsiTheme="minorHAnsi" w:cs="Times New Roman"/>
          <w:color w:val="auto"/>
        </w:rPr>
        <w:t>dam project in her area</w:t>
      </w:r>
      <w:r w:rsidR="006D0DEC">
        <w:rPr>
          <w:rFonts w:asciiTheme="minorHAnsi" w:eastAsia="MS Mincho" w:hAnsiTheme="minorHAnsi" w:cs="Times New Roman"/>
          <w:color w:val="auto"/>
        </w:rPr>
        <w:t xml:space="preserve"> and a visit to her area this July. The CSO Forum participants also agreed to establish a national social forestry network. AFA can explore its roles in the establishment of these national </w:t>
      </w:r>
      <w:r w:rsidR="00C26709">
        <w:rPr>
          <w:rFonts w:asciiTheme="minorHAnsi" w:eastAsia="MS Mincho" w:hAnsiTheme="minorHAnsi" w:cs="Times New Roman"/>
          <w:color w:val="auto"/>
        </w:rPr>
        <w:t xml:space="preserve">SFNs. The CSO Forum also crafted its strategic vision for 2017-2020. </w:t>
      </w:r>
      <w:r w:rsidR="008F1ECB">
        <w:rPr>
          <w:rFonts w:asciiTheme="minorHAnsi" w:eastAsia="MS Mincho" w:hAnsiTheme="minorHAnsi" w:cs="Times New Roman"/>
          <w:color w:val="auto"/>
        </w:rPr>
        <w:t xml:space="preserve">Please see website news: </w:t>
      </w:r>
      <w:hyperlink r:id="rId18" w:history="1">
        <w:r w:rsidR="008F1ECB" w:rsidRPr="00F94941">
          <w:rPr>
            <w:rStyle w:val="Hyperlink"/>
            <w:rFonts w:asciiTheme="minorHAnsi" w:eastAsia="MS Mincho" w:hAnsiTheme="minorHAnsi" w:cs="Times New Roman"/>
          </w:rPr>
          <w:t>http://asianfarmers.org/?p=4624</w:t>
        </w:r>
      </w:hyperlink>
      <w:r w:rsidR="008F1ECB">
        <w:rPr>
          <w:rFonts w:asciiTheme="minorHAnsi" w:eastAsia="MS Mincho" w:hAnsiTheme="minorHAnsi" w:cs="Times New Roman"/>
          <w:color w:val="auto"/>
        </w:rPr>
        <w:t xml:space="preserve"> </w:t>
      </w:r>
    </w:p>
    <w:p w14:paraId="612C7879" w14:textId="135D8D83" w:rsidR="009F6808" w:rsidRDefault="009F6808" w:rsidP="00811DF7">
      <w:pPr>
        <w:spacing w:after="0" w:line="240" w:lineRule="auto"/>
        <w:rPr>
          <w:rFonts w:asciiTheme="minorHAnsi" w:eastAsia="MS Mincho" w:hAnsiTheme="minorHAnsi" w:cs="Times New Roman"/>
          <w:color w:val="auto"/>
        </w:rPr>
      </w:pPr>
    </w:p>
    <w:p w14:paraId="33529E87" w14:textId="1DEBBD92" w:rsidR="00372DDF" w:rsidRPr="00811DF7" w:rsidRDefault="007F7F28" w:rsidP="00811DF7">
      <w:pPr>
        <w:spacing w:after="0" w:line="240" w:lineRule="auto"/>
        <w:rPr>
          <w:rFonts w:asciiTheme="minorHAnsi" w:eastAsia="MS Mincho" w:hAnsiTheme="minorHAnsi" w:cs="Times New Roman"/>
          <w:color w:val="auto"/>
        </w:rPr>
      </w:pPr>
      <w:r>
        <w:rPr>
          <w:rFonts w:asciiTheme="minorHAnsi" w:eastAsia="MS Mincho" w:hAnsiTheme="minorHAnsi" w:cs="Times New Roman"/>
          <w:b/>
          <w:color w:val="auto"/>
        </w:rPr>
        <w:t>5. W</w:t>
      </w:r>
      <w:r w:rsidR="004E4D83" w:rsidRPr="004E4D83">
        <w:rPr>
          <w:rFonts w:asciiTheme="minorHAnsi" w:eastAsia="MS Mincho" w:hAnsiTheme="minorHAnsi" w:cs="Times New Roman"/>
          <w:b/>
          <w:color w:val="auto"/>
        </w:rPr>
        <w:t>orld Rural Forum (WRF).</w:t>
      </w:r>
      <w:r w:rsidR="004E4D83">
        <w:rPr>
          <w:rFonts w:asciiTheme="minorHAnsi" w:eastAsia="MS Mincho" w:hAnsiTheme="minorHAnsi" w:cs="Times New Roman"/>
          <w:color w:val="auto"/>
        </w:rPr>
        <w:t xml:space="preserve"> </w:t>
      </w:r>
      <w:r w:rsidR="00DE2D77">
        <w:rPr>
          <w:rFonts w:asciiTheme="minorHAnsi" w:eastAsia="MS Mincho" w:hAnsiTheme="minorHAnsi" w:cs="Times New Roman"/>
          <w:color w:val="auto"/>
        </w:rPr>
        <w:t xml:space="preserve">Late last year, IFAD approved a </w:t>
      </w:r>
      <w:r w:rsidR="00372DDF">
        <w:rPr>
          <w:rFonts w:asciiTheme="minorHAnsi" w:eastAsia="MS Mincho" w:hAnsiTheme="minorHAnsi" w:cs="Times New Roman"/>
          <w:color w:val="auto"/>
        </w:rPr>
        <w:t>three</w:t>
      </w:r>
      <w:r w:rsidR="009229F9">
        <w:rPr>
          <w:rFonts w:asciiTheme="minorHAnsi" w:eastAsia="MS Mincho" w:hAnsiTheme="minorHAnsi" w:cs="Times New Roman"/>
          <w:color w:val="auto"/>
        </w:rPr>
        <w:t>-</w:t>
      </w:r>
      <w:r w:rsidR="00372DDF">
        <w:rPr>
          <w:rFonts w:asciiTheme="minorHAnsi" w:eastAsia="MS Mincho" w:hAnsiTheme="minorHAnsi" w:cs="Times New Roman"/>
          <w:color w:val="auto"/>
        </w:rPr>
        <w:t xml:space="preserve">year </w:t>
      </w:r>
      <w:r w:rsidR="00DE2D77">
        <w:rPr>
          <w:rFonts w:asciiTheme="minorHAnsi" w:eastAsia="MS Mincho" w:hAnsiTheme="minorHAnsi" w:cs="Times New Roman"/>
          <w:color w:val="auto"/>
        </w:rPr>
        <w:t>project proposal submitted by WRF and partner INADES (an NGO from Africa) on the creation and strengthening of national family farming committees (NFCC) in four continents (Africa, Asia, Latin America, Europe</w:t>
      </w:r>
      <w:r w:rsidR="00372DDF">
        <w:rPr>
          <w:rFonts w:asciiTheme="minorHAnsi" w:eastAsia="MS Mincho" w:hAnsiTheme="minorHAnsi" w:cs="Times New Roman"/>
          <w:color w:val="auto"/>
        </w:rPr>
        <w:t xml:space="preserve">). Through this project, WRF will </w:t>
      </w:r>
      <w:r w:rsidR="00DE2D77">
        <w:rPr>
          <w:rFonts w:asciiTheme="minorHAnsi" w:eastAsia="MS Mincho" w:hAnsiTheme="minorHAnsi" w:cs="Times New Roman"/>
          <w:color w:val="auto"/>
        </w:rPr>
        <w:t xml:space="preserve">grant </w:t>
      </w:r>
      <w:r w:rsidR="00372DDF">
        <w:rPr>
          <w:rFonts w:asciiTheme="minorHAnsi" w:eastAsia="MS Mincho" w:hAnsiTheme="minorHAnsi" w:cs="Times New Roman"/>
          <w:color w:val="auto"/>
        </w:rPr>
        <w:t xml:space="preserve">9 </w:t>
      </w:r>
      <w:r w:rsidR="00B9411B">
        <w:rPr>
          <w:rFonts w:asciiTheme="minorHAnsi" w:eastAsia="MS Mincho" w:hAnsiTheme="minorHAnsi" w:cs="Times New Roman"/>
          <w:color w:val="auto"/>
        </w:rPr>
        <w:t xml:space="preserve">selected </w:t>
      </w:r>
      <w:r w:rsidR="00DE2D77">
        <w:rPr>
          <w:rFonts w:asciiTheme="minorHAnsi" w:eastAsia="MS Mincho" w:hAnsiTheme="minorHAnsi" w:cs="Times New Roman"/>
          <w:color w:val="auto"/>
        </w:rPr>
        <w:t>NFCCs as much as $100,00 f</w:t>
      </w:r>
      <w:r w:rsidR="00372DDF">
        <w:rPr>
          <w:rFonts w:asciiTheme="minorHAnsi" w:eastAsia="MS Mincho" w:hAnsiTheme="minorHAnsi" w:cs="Times New Roman"/>
          <w:color w:val="auto"/>
        </w:rPr>
        <w:t>or a 1.5</w:t>
      </w:r>
      <w:r w:rsidR="00B9411B">
        <w:rPr>
          <w:rFonts w:asciiTheme="minorHAnsi" w:eastAsia="MS Mincho" w:hAnsiTheme="minorHAnsi" w:cs="Times New Roman"/>
          <w:color w:val="auto"/>
        </w:rPr>
        <w:t>-</w:t>
      </w:r>
      <w:r w:rsidR="00372DDF">
        <w:rPr>
          <w:rFonts w:asciiTheme="minorHAnsi" w:eastAsia="MS Mincho" w:hAnsiTheme="minorHAnsi" w:cs="Times New Roman"/>
          <w:color w:val="auto"/>
        </w:rPr>
        <w:t>year project duration, and about 6 FOs who would like to start NFCCs, as much as $20,000 for one year. A selection committee to award the grants was composed also last year, and which included AFA, COPROFAM, PAFO (regional FO organizations in Asia, Latin America and Africa), as well as staff from WRF and INADE</w:t>
      </w:r>
      <w:r w:rsidR="00205223">
        <w:rPr>
          <w:rFonts w:asciiTheme="minorHAnsi" w:eastAsia="MS Mincho" w:hAnsiTheme="minorHAnsi" w:cs="Times New Roman"/>
          <w:color w:val="auto"/>
        </w:rPr>
        <w:t xml:space="preserve">S. At the start of this year, </w:t>
      </w:r>
      <w:r w:rsidR="00372DDF">
        <w:rPr>
          <w:rFonts w:asciiTheme="minorHAnsi" w:eastAsia="MS Mincho" w:hAnsiTheme="minorHAnsi" w:cs="Times New Roman"/>
          <w:color w:val="auto"/>
        </w:rPr>
        <w:t>a call for proposals was made; this call was disseminated also by AFA secretariat to its members. WRF called for a meeting of the selection committee last June 30. Since representatives of regional FOs were also there, WRF organized a Board meeting on June 30, and a General Assembly (with live</w:t>
      </w:r>
      <w:r w:rsidR="00B9411B">
        <w:rPr>
          <w:rFonts w:asciiTheme="minorHAnsi" w:eastAsia="MS Mincho" w:hAnsiTheme="minorHAnsi" w:cs="Times New Roman"/>
          <w:color w:val="auto"/>
        </w:rPr>
        <w:t xml:space="preserve"> </w:t>
      </w:r>
      <w:r w:rsidR="00372DDF">
        <w:rPr>
          <w:rFonts w:asciiTheme="minorHAnsi" w:eastAsia="MS Mincho" w:hAnsiTheme="minorHAnsi" w:cs="Times New Roman"/>
          <w:color w:val="auto"/>
        </w:rPr>
        <w:t xml:space="preserve">streaming) on July 1. Ms. Esther Penunia represented AFA in this meeting. </w:t>
      </w:r>
      <w:r w:rsidR="00205223">
        <w:rPr>
          <w:rFonts w:asciiTheme="minorHAnsi" w:eastAsia="MS Mincho" w:hAnsiTheme="minorHAnsi" w:cs="Times New Roman"/>
          <w:color w:val="auto"/>
        </w:rPr>
        <w:t>The WRF is in the process of finalizing it strategic plan till 2020. AFA and WRF are in regular discussions and exchanges on joint proposal for the development of young farmers and the strengthening of collaboration between farmer organizations and research institutions.</w:t>
      </w:r>
    </w:p>
    <w:sectPr w:rsidR="00372DDF" w:rsidRPr="00811DF7" w:rsidSect="001F176E">
      <w:headerReference w:type="default" r:id="rId19"/>
      <w:footerReference w:type="default" r:id="rId20"/>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9D3DE" w14:textId="77777777" w:rsidR="00D34F05" w:rsidRDefault="00D34F05">
      <w:pPr>
        <w:spacing w:after="0" w:line="240" w:lineRule="auto"/>
      </w:pPr>
      <w:r>
        <w:separator/>
      </w:r>
    </w:p>
  </w:endnote>
  <w:endnote w:type="continuationSeparator" w:id="0">
    <w:p w14:paraId="581D0C61" w14:textId="77777777" w:rsidR="00D34F05" w:rsidRDefault="00D34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86D02" w14:textId="77777777" w:rsidR="005F286D" w:rsidRPr="00100902" w:rsidRDefault="005F286D" w:rsidP="0096268F">
    <w:pPr>
      <w:pBdr>
        <w:top w:val="single" w:sz="4" w:space="1" w:color="auto"/>
      </w:pBdr>
      <w:spacing w:after="0" w:line="240" w:lineRule="auto"/>
      <w:rPr>
        <w:b/>
        <w:sz w:val="16"/>
        <w:szCs w:val="16"/>
      </w:rPr>
    </w:pPr>
    <w:r w:rsidRPr="00100902">
      <w:rPr>
        <w:b/>
        <w:sz w:val="16"/>
        <w:szCs w:val="16"/>
      </w:rPr>
      <w:t>AFA Representation in Networks</w:t>
    </w:r>
  </w:p>
  <w:p w14:paraId="406A881E" w14:textId="77D445C1" w:rsidR="005F286D" w:rsidRPr="00100902" w:rsidRDefault="005F286D" w:rsidP="00E800F2">
    <w:pPr>
      <w:pBdr>
        <w:top w:val="single" w:sz="4" w:space="1" w:color="auto"/>
      </w:pBdr>
      <w:spacing w:after="0" w:line="240" w:lineRule="auto"/>
      <w:rPr>
        <w:b/>
        <w:sz w:val="16"/>
        <w:szCs w:val="16"/>
      </w:rPr>
    </w:pPr>
    <w:r w:rsidRPr="00100902">
      <w:rPr>
        <w:b/>
        <w:sz w:val="16"/>
        <w:szCs w:val="16"/>
      </w:rPr>
      <w:t>3</w:t>
    </w:r>
    <w:r>
      <w:rPr>
        <w:b/>
        <w:sz w:val="16"/>
        <w:szCs w:val="16"/>
      </w:rPr>
      <w:t>4</w:t>
    </w:r>
    <w:r>
      <w:rPr>
        <w:b/>
        <w:sz w:val="16"/>
        <w:szCs w:val="16"/>
        <w:vertAlign w:val="superscript"/>
      </w:rPr>
      <w:t>th</w:t>
    </w:r>
    <w:r w:rsidRPr="00100902">
      <w:rPr>
        <w:b/>
        <w:sz w:val="16"/>
        <w:szCs w:val="16"/>
      </w:rPr>
      <w:t xml:space="preserve"> AFA Execom Meeting</w:t>
    </w:r>
  </w:p>
  <w:p w14:paraId="51F4CF0C" w14:textId="5E696C9F" w:rsidR="005F286D" w:rsidRDefault="005F286D" w:rsidP="00376A52">
    <w:pPr>
      <w:pBdr>
        <w:top w:val="single" w:sz="4" w:space="1" w:color="auto"/>
      </w:pBdr>
      <w:spacing w:after="0" w:line="240" w:lineRule="auto"/>
    </w:pPr>
    <w:r>
      <w:rPr>
        <w:sz w:val="16"/>
        <w:szCs w:val="16"/>
      </w:rPr>
      <w:t>3 August 2016</w:t>
    </w:r>
    <w:r w:rsidRPr="00100902">
      <w:rPr>
        <w:sz w:val="16"/>
        <w:szCs w:val="16"/>
      </w:rPr>
      <w:t xml:space="preserve">| </w:t>
    </w:r>
    <w:r>
      <w:rPr>
        <w:sz w:val="16"/>
        <w:szCs w:val="16"/>
      </w:rPr>
      <w:t>Hanoi, Vietnam</w:t>
    </w:r>
    <w:r>
      <w:tab/>
    </w:r>
    <w:r>
      <w:tab/>
    </w:r>
    <w:r>
      <w:tab/>
    </w:r>
    <w:r>
      <w:tab/>
    </w:r>
    <w:r>
      <w:tab/>
    </w:r>
    <w:r>
      <w:tab/>
    </w:r>
    <w:r>
      <w:tab/>
      <w:t xml:space="preserve">                                  Page </w:t>
    </w:r>
    <w:r>
      <w:fldChar w:fldCharType="begin"/>
    </w:r>
    <w:r>
      <w:instrText>PAGE</w:instrText>
    </w:r>
    <w:r>
      <w:fldChar w:fldCharType="separate"/>
    </w:r>
    <w:r w:rsidR="00CE1B79">
      <w:rPr>
        <w:noProof/>
      </w:rPr>
      <w:t>1</w:t>
    </w:r>
    <w:r>
      <w:fldChar w:fldCharType="end"/>
    </w: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A794C" w14:textId="77777777" w:rsidR="00D34F05" w:rsidRDefault="00D34F05">
      <w:pPr>
        <w:spacing w:after="0" w:line="240" w:lineRule="auto"/>
      </w:pPr>
      <w:r>
        <w:separator/>
      </w:r>
    </w:p>
  </w:footnote>
  <w:footnote w:type="continuationSeparator" w:id="0">
    <w:p w14:paraId="23CB894C" w14:textId="77777777" w:rsidR="00D34F05" w:rsidRDefault="00D34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4B39D" w14:textId="77777777" w:rsidR="005F286D" w:rsidRDefault="005F286D" w:rsidP="001F176E">
    <w:pPr>
      <w:pStyle w:val="Header"/>
      <w:pBdr>
        <w:bottom w:val="single" w:sz="4" w:space="1" w:color="auto"/>
      </w:pBdr>
      <w:tabs>
        <w:tab w:val="clear" w:pos="4680"/>
        <w:tab w:val="clear" w:pos="9360"/>
        <w:tab w:val="left" w:pos="-5220"/>
        <w:tab w:val="right" w:pos="-5130"/>
      </w:tabs>
      <w:jc w:val="center"/>
    </w:pPr>
  </w:p>
  <w:p w14:paraId="206B481B" w14:textId="77777777" w:rsidR="005F286D" w:rsidRDefault="005F286D" w:rsidP="001F176E">
    <w:pPr>
      <w:pStyle w:val="Header"/>
      <w:pBdr>
        <w:bottom w:val="single" w:sz="4" w:space="1" w:color="auto"/>
      </w:pBdr>
      <w:tabs>
        <w:tab w:val="clear" w:pos="4680"/>
        <w:tab w:val="clear" w:pos="9360"/>
        <w:tab w:val="left" w:pos="-5220"/>
        <w:tab w:val="right" w:pos="-5130"/>
      </w:tabs>
      <w:jc w:val="center"/>
    </w:pPr>
  </w:p>
  <w:p w14:paraId="4EBA04E1" w14:textId="77777777" w:rsidR="005F286D" w:rsidRPr="001F176E" w:rsidRDefault="005F286D" w:rsidP="001F176E">
    <w:pPr>
      <w:pStyle w:val="Header"/>
      <w:pBdr>
        <w:bottom w:val="single" w:sz="4" w:space="1" w:color="auto"/>
      </w:pBdr>
      <w:tabs>
        <w:tab w:val="clear" w:pos="4680"/>
        <w:tab w:val="clear" w:pos="9360"/>
        <w:tab w:val="left" w:pos="-5220"/>
        <w:tab w:val="right" w:pos="-5130"/>
      </w:tabs>
      <w:jc w:val="center"/>
    </w:pPr>
    <w:r>
      <w:t xml:space="preserve">                                                                                                                                        </w:t>
    </w:r>
    <w:r>
      <w:rPr>
        <w:noProof/>
        <w:lang w:val="en-PH" w:eastAsia="en-PH"/>
      </w:rPr>
      <w:drawing>
        <wp:inline distT="0" distB="0" distL="0" distR="0" wp14:anchorId="543F7E05" wp14:editId="22D2637B">
          <wp:extent cx="495300" cy="449580"/>
          <wp:effectExtent l="0" t="0" r="0" b="7620"/>
          <wp:docPr id="2"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28E"/>
    <w:multiLevelType w:val="hybridMultilevel"/>
    <w:tmpl w:val="F3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A244D25"/>
    <w:multiLevelType w:val="hybridMultilevel"/>
    <w:tmpl w:val="9E7A4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A9E3132"/>
    <w:multiLevelType w:val="hybridMultilevel"/>
    <w:tmpl w:val="2A2E7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DD"/>
    <w:rsid w:val="0000277A"/>
    <w:rsid w:val="000028CB"/>
    <w:rsid w:val="000119E5"/>
    <w:rsid w:val="0007512B"/>
    <w:rsid w:val="000A3843"/>
    <w:rsid w:val="000D501C"/>
    <w:rsid w:val="00100902"/>
    <w:rsid w:val="001159EE"/>
    <w:rsid w:val="0013014E"/>
    <w:rsid w:val="00143B6C"/>
    <w:rsid w:val="00166A1B"/>
    <w:rsid w:val="001A4599"/>
    <w:rsid w:val="001B7D47"/>
    <w:rsid w:val="001C61BB"/>
    <w:rsid w:val="001F176E"/>
    <w:rsid w:val="00205223"/>
    <w:rsid w:val="00215EAD"/>
    <w:rsid w:val="00233276"/>
    <w:rsid w:val="00234F23"/>
    <w:rsid w:val="002538C3"/>
    <w:rsid w:val="00277B00"/>
    <w:rsid w:val="002944DF"/>
    <w:rsid w:val="002C747A"/>
    <w:rsid w:val="002D2081"/>
    <w:rsid w:val="002D535B"/>
    <w:rsid w:val="00316A89"/>
    <w:rsid w:val="003201C8"/>
    <w:rsid w:val="00321CC6"/>
    <w:rsid w:val="00353308"/>
    <w:rsid w:val="00362037"/>
    <w:rsid w:val="00372DDF"/>
    <w:rsid w:val="00374C0E"/>
    <w:rsid w:val="00376A52"/>
    <w:rsid w:val="00377092"/>
    <w:rsid w:val="00390397"/>
    <w:rsid w:val="003B6499"/>
    <w:rsid w:val="003C2226"/>
    <w:rsid w:val="003D7E2C"/>
    <w:rsid w:val="003E198E"/>
    <w:rsid w:val="00410082"/>
    <w:rsid w:val="00446372"/>
    <w:rsid w:val="00446CE9"/>
    <w:rsid w:val="004558D9"/>
    <w:rsid w:val="00475583"/>
    <w:rsid w:val="004866F3"/>
    <w:rsid w:val="004C6914"/>
    <w:rsid w:val="004D0CDC"/>
    <w:rsid w:val="004D6C0D"/>
    <w:rsid w:val="004E4D83"/>
    <w:rsid w:val="004F144A"/>
    <w:rsid w:val="00522FCA"/>
    <w:rsid w:val="00524355"/>
    <w:rsid w:val="0052725D"/>
    <w:rsid w:val="005362D6"/>
    <w:rsid w:val="00537D34"/>
    <w:rsid w:val="00545C43"/>
    <w:rsid w:val="00574B4F"/>
    <w:rsid w:val="0058478F"/>
    <w:rsid w:val="00592C50"/>
    <w:rsid w:val="00594E21"/>
    <w:rsid w:val="005C3540"/>
    <w:rsid w:val="005C4543"/>
    <w:rsid w:val="005D0B85"/>
    <w:rsid w:val="005D58A3"/>
    <w:rsid w:val="005E472B"/>
    <w:rsid w:val="005F286D"/>
    <w:rsid w:val="005F2D83"/>
    <w:rsid w:val="00616EEC"/>
    <w:rsid w:val="00637358"/>
    <w:rsid w:val="0065323D"/>
    <w:rsid w:val="00656FCF"/>
    <w:rsid w:val="00666D6E"/>
    <w:rsid w:val="006758FD"/>
    <w:rsid w:val="006A70EC"/>
    <w:rsid w:val="006A7A16"/>
    <w:rsid w:val="006C7938"/>
    <w:rsid w:val="006D0DEC"/>
    <w:rsid w:val="006D4A84"/>
    <w:rsid w:val="006D7507"/>
    <w:rsid w:val="006F1BBF"/>
    <w:rsid w:val="007022B0"/>
    <w:rsid w:val="00716C40"/>
    <w:rsid w:val="00734862"/>
    <w:rsid w:val="00737502"/>
    <w:rsid w:val="00776F99"/>
    <w:rsid w:val="007776C0"/>
    <w:rsid w:val="007A77FF"/>
    <w:rsid w:val="007C330C"/>
    <w:rsid w:val="007C7C89"/>
    <w:rsid w:val="007D02DD"/>
    <w:rsid w:val="007D6469"/>
    <w:rsid w:val="007E0B1A"/>
    <w:rsid w:val="007F7F28"/>
    <w:rsid w:val="00811DF7"/>
    <w:rsid w:val="00826CBA"/>
    <w:rsid w:val="00853DF5"/>
    <w:rsid w:val="008547F3"/>
    <w:rsid w:val="008578AE"/>
    <w:rsid w:val="00885BAC"/>
    <w:rsid w:val="00891DBD"/>
    <w:rsid w:val="008E0D8A"/>
    <w:rsid w:val="008F1ECB"/>
    <w:rsid w:val="008F2413"/>
    <w:rsid w:val="00902B65"/>
    <w:rsid w:val="009229F9"/>
    <w:rsid w:val="0093425D"/>
    <w:rsid w:val="0096268F"/>
    <w:rsid w:val="00963DDE"/>
    <w:rsid w:val="0097045B"/>
    <w:rsid w:val="0098351C"/>
    <w:rsid w:val="009B38CF"/>
    <w:rsid w:val="009B4B95"/>
    <w:rsid w:val="009D4963"/>
    <w:rsid w:val="009D49FD"/>
    <w:rsid w:val="009E3191"/>
    <w:rsid w:val="009F383F"/>
    <w:rsid w:val="009F6808"/>
    <w:rsid w:val="00A03FBE"/>
    <w:rsid w:val="00A113B6"/>
    <w:rsid w:val="00A42448"/>
    <w:rsid w:val="00A50B8C"/>
    <w:rsid w:val="00A90F82"/>
    <w:rsid w:val="00A92041"/>
    <w:rsid w:val="00A93806"/>
    <w:rsid w:val="00AA0795"/>
    <w:rsid w:val="00AE53D1"/>
    <w:rsid w:val="00AE61A5"/>
    <w:rsid w:val="00B2166D"/>
    <w:rsid w:val="00B2280D"/>
    <w:rsid w:val="00B23C25"/>
    <w:rsid w:val="00B30DF2"/>
    <w:rsid w:val="00B41CEA"/>
    <w:rsid w:val="00B51D3E"/>
    <w:rsid w:val="00B930F7"/>
    <w:rsid w:val="00B9411B"/>
    <w:rsid w:val="00BD6183"/>
    <w:rsid w:val="00BE050A"/>
    <w:rsid w:val="00C03F44"/>
    <w:rsid w:val="00C12AB3"/>
    <w:rsid w:val="00C14192"/>
    <w:rsid w:val="00C15F67"/>
    <w:rsid w:val="00C25137"/>
    <w:rsid w:val="00C26709"/>
    <w:rsid w:val="00C278E9"/>
    <w:rsid w:val="00C30A41"/>
    <w:rsid w:val="00C413CC"/>
    <w:rsid w:val="00C92A4C"/>
    <w:rsid w:val="00CA4654"/>
    <w:rsid w:val="00CC1921"/>
    <w:rsid w:val="00CC45B1"/>
    <w:rsid w:val="00CC6054"/>
    <w:rsid w:val="00CE1B79"/>
    <w:rsid w:val="00D11244"/>
    <w:rsid w:val="00D21231"/>
    <w:rsid w:val="00D22844"/>
    <w:rsid w:val="00D310C1"/>
    <w:rsid w:val="00D34F05"/>
    <w:rsid w:val="00D350F4"/>
    <w:rsid w:val="00D55636"/>
    <w:rsid w:val="00D66746"/>
    <w:rsid w:val="00D81991"/>
    <w:rsid w:val="00D82E65"/>
    <w:rsid w:val="00D83127"/>
    <w:rsid w:val="00D8360A"/>
    <w:rsid w:val="00D95EBB"/>
    <w:rsid w:val="00DA24B7"/>
    <w:rsid w:val="00DB51B0"/>
    <w:rsid w:val="00DC2375"/>
    <w:rsid w:val="00DC5381"/>
    <w:rsid w:val="00DE2D77"/>
    <w:rsid w:val="00E12F9D"/>
    <w:rsid w:val="00E54E80"/>
    <w:rsid w:val="00E5724A"/>
    <w:rsid w:val="00E71515"/>
    <w:rsid w:val="00E800F2"/>
    <w:rsid w:val="00E870D2"/>
    <w:rsid w:val="00EB6FA0"/>
    <w:rsid w:val="00ED1316"/>
    <w:rsid w:val="00EE72A4"/>
    <w:rsid w:val="00EF4E85"/>
    <w:rsid w:val="00F1012A"/>
    <w:rsid w:val="00F3423B"/>
    <w:rsid w:val="00F36663"/>
    <w:rsid w:val="00F53C35"/>
    <w:rsid w:val="00F544E6"/>
    <w:rsid w:val="00F57194"/>
    <w:rsid w:val="00FB4038"/>
    <w:rsid w:val="00FC71E0"/>
    <w:rsid w:val="00FF5552"/>
    <w:rsid w:val="00FF7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FC835"/>
  <w15:docId w15:val="{C09215BC-3A71-4751-A70B-FC79345A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pacing w:after="200" w:line="276" w:lineRule="auto"/>
    </w:pPr>
    <w:rPr>
      <w:color w:val="000000"/>
      <w:sz w:val="22"/>
      <w:szCs w:val="22"/>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 w:type="paragraph" w:styleId="NoSpacing">
    <w:name w:val="No Spacing"/>
    <w:uiPriority w:val="1"/>
    <w:qFormat/>
    <w:rsid w:val="00A50B8C"/>
    <w:rPr>
      <w:color w:val="000000"/>
      <w:sz w:val="22"/>
      <w:szCs w:val="22"/>
    </w:rPr>
  </w:style>
  <w:style w:type="paragraph" w:styleId="Revision">
    <w:name w:val="Revision"/>
    <w:hidden/>
    <w:uiPriority w:val="99"/>
    <w:semiHidden/>
    <w:rsid w:val="00FF5552"/>
    <w:rPr>
      <w:color w:val="000000"/>
      <w:sz w:val="22"/>
      <w:szCs w:val="22"/>
    </w:rPr>
  </w:style>
  <w:style w:type="character" w:styleId="LineNumber">
    <w:name w:val="line number"/>
    <w:basedOn w:val="DefaultParagraphFont"/>
    <w:uiPriority w:val="99"/>
    <w:semiHidden/>
    <w:unhideWhenUsed/>
    <w:rsid w:val="009F6808"/>
  </w:style>
  <w:style w:type="character" w:styleId="Hyperlink">
    <w:name w:val="Hyperlink"/>
    <w:basedOn w:val="DefaultParagraphFont"/>
    <w:uiPriority w:val="99"/>
    <w:unhideWhenUsed/>
    <w:rsid w:val="00F544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241870">
      <w:bodyDiv w:val="1"/>
      <w:marLeft w:val="0"/>
      <w:marRight w:val="0"/>
      <w:marTop w:val="0"/>
      <w:marBottom w:val="0"/>
      <w:divBdr>
        <w:top w:val="none" w:sz="0" w:space="0" w:color="auto"/>
        <w:left w:val="none" w:sz="0" w:space="0" w:color="auto"/>
        <w:bottom w:val="none" w:sz="0" w:space="0" w:color="auto"/>
        <w:right w:val="none" w:sz="0" w:space="0" w:color="auto"/>
      </w:divBdr>
    </w:div>
    <w:div w:id="2092001420">
      <w:bodyDiv w:val="1"/>
      <w:marLeft w:val="0"/>
      <w:marRight w:val="0"/>
      <w:marTop w:val="0"/>
      <w:marBottom w:val="0"/>
      <w:divBdr>
        <w:top w:val="none" w:sz="0" w:space="0" w:color="auto"/>
        <w:left w:val="none" w:sz="0" w:space="0" w:color="auto"/>
        <w:bottom w:val="none" w:sz="0" w:space="0" w:color="auto"/>
        <w:right w:val="none" w:sz="0" w:space="0" w:color="auto"/>
      </w:divBdr>
      <w:divsChild>
        <w:div w:id="859657831">
          <w:marLeft w:val="0"/>
          <w:marRight w:val="0"/>
          <w:marTop w:val="0"/>
          <w:marBottom w:val="0"/>
          <w:divBdr>
            <w:top w:val="none" w:sz="0" w:space="0" w:color="auto"/>
            <w:left w:val="none" w:sz="0" w:space="0" w:color="auto"/>
            <w:bottom w:val="none" w:sz="0" w:space="0" w:color="auto"/>
            <w:right w:val="none" w:sz="0" w:space="0" w:color="auto"/>
          </w:divBdr>
        </w:div>
        <w:div w:id="1032533121">
          <w:marLeft w:val="0"/>
          <w:marRight w:val="0"/>
          <w:marTop w:val="0"/>
          <w:marBottom w:val="0"/>
          <w:divBdr>
            <w:top w:val="none" w:sz="0" w:space="0" w:color="auto"/>
            <w:left w:val="none" w:sz="0" w:space="0" w:color="auto"/>
            <w:bottom w:val="none" w:sz="0" w:space="0" w:color="auto"/>
            <w:right w:val="none" w:sz="0" w:space="0" w:color="auto"/>
          </w:divBdr>
        </w:div>
        <w:div w:id="13846005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asianfarmers.org/?p=4321" TargetMode="External"/><Relationship Id="rId18" Type="http://schemas.openxmlformats.org/officeDocument/2006/relationships/hyperlink" Target="http://asianfarmers.org/?p=462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sianfarmers.org/?p=4617" TargetMode="External"/><Relationship Id="rId17" Type="http://schemas.openxmlformats.org/officeDocument/2006/relationships/hyperlink" Target="http://asianfarmers.org/?p=4633" TargetMode="External"/><Relationship Id="rId2" Type="http://schemas.openxmlformats.org/officeDocument/2006/relationships/numbering" Target="numbering.xml"/><Relationship Id="rId16" Type="http://schemas.openxmlformats.org/officeDocument/2006/relationships/hyperlink" Target="http://asianfarmers.org/?p=462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ianfarmers.org/?p=4614" TargetMode="External"/><Relationship Id="rId5" Type="http://schemas.openxmlformats.org/officeDocument/2006/relationships/webSettings" Target="webSettings.xml"/><Relationship Id="rId15" Type="http://schemas.openxmlformats.org/officeDocument/2006/relationships/hyperlink" Target="http://asianfarmers.org/?p=4621" TargetMode="External"/><Relationship Id="rId10" Type="http://schemas.openxmlformats.org/officeDocument/2006/relationships/hyperlink" Target="http://asianfarmers.org/?p=437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sianfarmers.org/?p=4340" TargetMode="External"/><Relationship Id="rId14" Type="http://schemas.openxmlformats.org/officeDocument/2006/relationships/hyperlink" Target="http://asianfarmers.org/?p=44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6503E-80B6-4B52-A9BB-026173FB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user</cp:lastModifiedBy>
  <cp:revision>6</cp:revision>
  <dcterms:created xsi:type="dcterms:W3CDTF">2016-07-15T07:15:00Z</dcterms:created>
  <dcterms:modified xsi:type="dcterms:W3CDTF">2016-07-18T01:37:00Z</dcterms:modified>
</cp:coreProperties>
</file>